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1E78" w14:textId="2AE6D9EA" w:rsidR="00B97E30" w:rsidRDefault="00B97E30" w:rsidP="001869C0"/>
    <w:p w14:paraId="7542B3DB" w14:textId="73ACEC75" w:rsidR="008B410E" w:rsidRDefault="008B410E" w:rsidP="001869C0"/>
    <w:p w14:paraId="4BF848FA" w14:textId="77777777" w:rsidR="008B410E" w:rsidRDefault="008B410E" w:rsidP="001869C0"/>
    <w:p w14:paraId="2CA2F858" w14:textId="72E371E6" w:rsidR="00B97E30" w:rsidRPr="00870605" w:rsidRDefault="00B97E30" w:rsidP="0019242C">
      <w:pPr>
        <w:jc w:val="center"/>
        <w:rPr>
          <w:b/>
          <w:sz w:val="28"/>
          <w:szCs w:val="28"/>
        </w:rPr>
      </w:pPr>
      <w:r w:rsidRPr="00870605">
        <w:rPr>
          <w:b/>
          <w:sz w:val="28"/>
          <w:szCs w:val="28"/>
        </w:rPr>
        <w:t>MAARENDILEPING nr</w:t>
      </w:r>
      <w:r w:rsidR="005B075A">
        <w:rPr>
          <w:b/>
          <w:sz w:val="28"/>
          <w:szCs w:val="28"/>
        </w:rPr>
        <w:t xml:space="preserve"> 3-1.21/</w:t>
      </w:r>
      <w:r w:rsidR="000C1E1D">
        <w:rPr>
          <w:rFonts w:eastAsia="Calibri"/>
          <w:b/>
          <w:sz w:val="28"/>
        </w:rPr>
        <w:t>2023/</w:t>
      </w:r>
      <w:r w:rsidR="00F07FF3">
        <w:rPr>
          <w:rFonts w:eastAsia="Calibri"/>
          <w:b/>
          <w:sz w:val="28"/>
        </w:rPr>
        <w:t>73</w:t>
      </w:r>
    </w:p>
    <w:p w14:paraId="031E19B8" w14:textId="77777777" w:rsidR="00B97E30" w:rsidRPr="00870605" w:rsidRDefault="00B97E30" w:rsidP="001869C0"/>
    <w:p w14:paraId="1ED6DF98" w14:textId="77777777" w:rsidR="004D4A66" w:rsidRDefault="004D4A66" w:rsidP="004D4A66">
      <w:pPr>
        <w:jc w:val="right"/>
      </w:pPr>
      <w:r w:rsidRPr="00A6610C">
        <w:t>(hiliseima digitaalallkirja kuupäev)</w:t>
      </w:r>
    </w:p>
    <w:p w14:paraId="344C809E" w14:textId="169AC578" w:rsidR="004D4A66" w:rsidRDefault="004D4A66" w:rsidP="000C1E1D">
      <w:pPr>
        <w:rPr>
          <w:rFonts w:eastAsia="Calibri"/>
          <w:szCs w:val="22"/>
        </w:rPr>
      </w:pPr>
    </w:p>
    <w:p w14:paraId="1D98DDC0" w14:textId="59B59234" w:rsidR="006E7342" w:rsidRDefault="006E7342" w:rsidP="004D4A66">
      <w:pPr>
        <w:jc w:val="right"/>
      </w:pPr>
    </w:p>
    <w:p w14:paraId="59DDDADA" w14:textId="6E74DFAE" w:rsidR="004D4A66" w:rsidRPr="00870605" w:rsidRDefault="00236571" w:rsidP="00236571">
      <w:pPr>
        <w:tabs>
          <w:tab w:val="left" w:pos="3276"/>
        </w:tabs>
      </w:pPr>
      <w:r>
        <w:tab/>
      </w:r>
    </w:p>
    <w:p w14:paraId="4AE5B022" w14:textId="75B0DAF1" w:rsidR="004D4A66" w:rsidRDefault="00B97E30" w:rsidP="004D4A66">
      <w:pPr>
        <w:jc w:val="both"/>
        <w:rPr>
          <w:color w:val="000000"/>
        </w:rPr>
      </w:pPr>
      <w:r w:rsidRPr="00CB4A4A">
        <w:rPr>
          <w:b/>
        </w:rPr>
        <w:t>Riigimetsa Majandamise Keskus</w:t>
      </w:r>
      <w:r w:rsidRPr="00870605">
        <w:t xml:space="preserve">, </w:t>
      </w:r>
      <w:r w:rsidR="001E4A48">
        <w:t>edasp</w:t>
      </w:r>
      <w:r w:rsidR="00766B6F" w:rsidRPr="00870605">
        <w:t xml:space="preserve">idi </w:t>
      </w:r>
      <w:r w:rsidR="003D39CA">
        <w:rPr>
          <w:b/>
          <w:bCs/>
        </w:rPr>
        <w:t>r</w:t>
      </w:r>
      <w:r w:rsidR="00766B6F" w:rsidRPr="00870605">
        <w:rPr>
          <w:b/>
          <w:bCs/>
        </w:rPr>
        <w:t>endileandja,</w:t>
      </w:r>
      <w:r w:rsidR="00766B6F" w:rsidRPr="00870605">
        <w:t xml:space="preserve"> </w:t>
      </w:r>
      <w:r w:rsidR="004D4A66" w:rsidRPr="00523D92">
        <w:rPr>
          <w:color w:val="000000"/>
        </w:rPr>
        <w:t>keda esindab</w:t>
      </w:r>
      <w:r w:rsidR="004D4A66">
        <w:rPr>
          <w:color w:val="000000"/>
        </w:rPr>
        <w:t xml:space="preserve"> </w:t>
      </w:r>
      <w:sdt>
        <w:sdtPr>
          <w:tag w:val="Riigimetsa Majandamise Keskuse "/>
          <w:id w:val="-1598098674"/>
          <w:placeholder>
            <w:docPart w:val="7B8DB17C80FB4244B1671C5C042DAF07"/>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0C1E1D">
            <w:t>juhatuse esimehe</w:t>
          </w:r>
        </w:sdtContent>
      </w:sdt>
      <w:r w:rsidR="004D4A66">
        <w:t xml:space="preserve"> </w:t>
      </w:r>
      <w:sdt>
        <w:sdtPr>
          <w:alias w:val="Vali kuupäev"/>
          <w:tag w:val="Vali kuupäev"/>
          <w:id w:val="-171967024"/>
          <w:placeholder>
            <w:docPart w:val="6E3B6755423B4E5B937D76228FB8B88C"/>
          </w:placeholder>
          <w:date w:fullDate="2021-09-28T00:00:00Z">
            <w:dateFormat w:val="d.MM.yyyy"/>
            <w:lid w:val="et-EE"/>
            <w:storeMappedDataAs w:val="dateTime"/>
            <w:calendar w:val="gregorian"/>
          </w:date>
        </w:sdtPr>
        <w:sdtContent>
          <w:r w:rsidR="000C1E1D">
            <w:t>28.09.2021</w:t>
          </w:r>
        </w:sdtContent>
      </w:sdt>
      <w:r w:rsidR="004D4A66">
        <w:t xml:space="preserve"> </w:t>
      </w:r>
      <w:sdt>
        <w:sdtPr>
          <w:id w:val="-775716232"/>
          <w:placeholder>
            <w:docPart w:val="C556A1CA4A53463EB01518A669A3F051"/>
          </w:placeholder>
          <w:comboBox>
            <w:listItem w:displayText="otsuse" w:value="otsuse"/>
            <w:listItem w:displayText="käskkirja" w:value="käskkirja"/>
            <w:listItem w:displayText="volikirja" w:value="volikirja"/>
            <w:listItem w:displayText="määruse" w:value="määruse"/>
          </w:comboBox>
        </w:sdtPr>
        <w:sdtContent>
          <w:r w:rsidR="000C1E1D">
            <w:t>käskkirja</w:t>
          </w:r>
        </w:sdtContent>
      </w:sdt>
      <w:r w:rsidR="004D4A66">
        <w:t xml:space="preserve"> nr </w:t>
      </w:r>
      <w:r w:rsidR="000C1E1D">
        <w:t>1-5/74</w:t>
      </w:r>
      <w:r w:rsidR="004D4A66">
        <w:t xml:space="preserve">alusel </w:t>
      </w:r>
      <w:r w:rsidR="000C1E1D">
        <w:t>Jõgevamaa metsaülem A</w:t>
      </w:r>
      <w:r w:rsidR="000C1E1D">
        <w:rPr>
          <w:rFonts w:eastAsia="Calibri"/>
        </w:rPr>
        <w:t>vo Jürissaar</w:t>
      </w:r>
      <w:r w:rsidR="004D4A66">
        <w:rPr>
          <w:rFonts w:eastAsia="Calibri"/>
        </w:rPr>
        <w:t>, ühelt poolt,</w:t>
      </w:r>
      <w:r w:rsidR="004D4A66" w:rsidRPr="00523D92">
        <w:rPr>
          <w:color w:val="000000"/>
        </w:rPr>
        <w:t xml:space="preserve"> </w:t>
      </w:r>
    </w:p>
    <w:p w14:paraId="733C9145" w14:textId="77777777" w:rsidR="004D4A66" w:rsidRDefault="004D4A66" w:rsidP="00AA3D69">
      <w:pPr>
        <w:jc w:val="both"/>
      </w:pPr>
    </w:p>
    <w:p w14:paraId="4878EAED" w14:textId="66F592A5" w:rsidR="004D4A66" w:rsidRDefault="004D4A66" w:rsidP="00AA3D69">
      <w:pPr>
        <w:jc w:val="both"/>
      </w:pPr>
      <w:r>
        <w:t>j</w:t>
      </w:r>
      <w:r w:rsidR="00AE62B5">
        <w:t xml:space="preserve">a  </w:t>
      </w:r>
      <w:proofErr w:type="spellStart"/>
      <w:r w:rsidR="000C1E1D" w:rsidRPr="000C1E1D">
        <w:rPr>
          <w:b/>
          <w:bCs/>
        </w:rPr>
        <w:t>Tariston</w:t>
      </w:r>
      <w:proofErr w:type="spellEnd"/>
      <w:r w:rsidR="000C1E1D" w:rsidRPr="000C1E1D">
        <w:rPr>
          <w:b/>
          <w:bCs/>
        </w:rPr>
        <w:t xml:space="preserve"> AS</w:t>
      </w:r>
      <w:r w:rsidR="00A40AFD" w:rsidRPr="004D4A66">
        <w:rPr>
          <w:i/>
          <w:iCs/>
        </w:rPr>
        <w:t>,</w:t>
      </w:r>
      <w:r w:rsidR="00A40AFD" w:rsidRPr="004D4A66">
        <w:t xml:space="preserve"> edaspidi </w:t>
      </w:r>
      <w:r w:rsidR="00EC08E2">
        <w:rPr>
          <w:b/>
          <w:bCs/>
        </w:rPr>
        <w:t>rentnik</w:t>
      </w:r>
      <w:r w:rsidR="00A40AFD" w:rsidRPr="004D4A66">
        <w:rPr>
          <w:b/>
        </w:rPr>
        <w:t>,</w:t>
      </w:r>
      <w:r w:rsidR="00A40AFD" w:rsidRPr="004D4A66">
        <w:t xml:space="preserve"> keda esindab </w:t>
      </w:r>
      <w:r w:rsidR="000C1E1D">
        <w:t>volituse alusel</w:t>
      </w:r>
      <w:r w:rsidR="00A40AFD" w:rsidRPr="004D4A66">
        <w:t xml:space="preserve"> </w:t>
      </w:r>
      <w:r w:rsidR="000C1E1D">
        <w:rPr>
          <w:rFonts w:eastAsia="Calibri"/>
        </w:rPr>
        <w:t>Kristjan Toome,</w:t>
      </w:r>
      <w:r w:rsidR="00A40AFD" w:rsidRPr="004D4A66">
        <w:t xml:space="preserve"> teiselt poolt, </w:t>
      </w:r>
    </w:p>
    <w:p w14:paraId="40DED341" w14:textId="77777777" w:rsidR="00EE1E69" w:rsidRDefault="00EE1E69" w:rsidP="00AA3D69">
      <w:pPr>
        <w:jc w:val="both"/>
      </w:pPr>
    </w:p>
    <w:p w14:paraId="37E6F901" w14:textId="77777777" w:rsidR="004D4A66" w:rsidRDefault="00B97E30" w:rsidP="00AA3D69">
      <w:pPr>
        <w:jc w:val="both"/>
      </w:pPr>
      <w:r w:rsidRPr="004D4A66">
        <w:t xml:space="preserve">keda nimetatakse edaspidi </w:t>
      </w:r>
      <w:r w:rsidR="00FD5649" w:rsidRPr="004D4A66">
        <w:rPr>
          <w:b/>
        </w:rPr>
        <w:t>p</w:t>
      </w:r>
      <w:r w:rsidRPr="004D4A66">
        <w:rPr>
          <w:b/>
        </w:rPr>
        <w:t xml:space="preserve">ool </w:t>
      </w:r>
      <w:r w:rsidRPr="004D4A66">
        <w:t xml:space="preserve">või </w:t>
      </w:r>
      <w:r w:rsidR="00CF7FC1" w:rsidRPr="004D4A66">
        <w:t>ühiselt</w:t>
      </w:r>
      <w:r w:rsidRPr="004D4A66">
        <w:t xml:space="preserve"> </w:t>
      </w:r>
      <w:r w:rsidR="00FD5649" w:rsidRPr="004D4A66">
        <w:rPr>
          <w:b/>
        </w:rPr>
        <w:t>p</w:t>
      </w:r>
      <w:r w:rsidRPr="004D4A66">
        <w:rPr>
          <w:b/>
        </w:rPr>
        <w:t>ool</w:t>
      </w:r>
      <w:r w:rsidR="00CF7FC1" w:rsidRPr="004D4A66">
        <w:rPr>
          <w:b/>
        </w:rPr>
        <w:t>ed</w:t>
      </w:r>
      <w:r w:rsidR="00A40AFD" w:rsidRPr="004D4A66">
        <w:t>,</w:t>
      </w:r>
    </w:p>
    <w:p w14:paraId="0E5DD92B" w14:textId="77777777" w:rsidR="004D4A66" w:rsidRDefault="004D4A66" w:rsidP="00AA3D69">
      <w:pPr>
        <w:jc w:val="both"/>
      </w:pPr>
    </w:p>
    <w:p w14:paraId="1E14082F" w14:textId="42C5D16B" w:rsidR="00B97E30" w:rsidRPr="00870605" w:rsidRDefault="00B97E30" w:rsidP="00AA3D69">
      <w:pPr>
        <w:jc w:val="both"/>
      </w:pPr>
      <w:r w:rsidRPr="004D4A66">
        <w:t xml:space="preserve">sõlmisid </w:t>
      </w:r>
      <w:r w:rsidR="004D4A66">
        <w:t xml:space="preserve">käesoleva lepingu, edaspidi </w:t>
      </w:r>
      <w:r w:rsidR="004D4A66">
        <w:rPr>
          <w:b/>
        </w:rPr>
        <w:t xml:space="preserve">leping, </w:t>
      </w:r>
      <w:r w:rsidR="004946A1" w:rsidRPr="004D4A66">
        <w:t xml:space="preserve">RMK </w:t>
      </w:r>
      <w:r w:rsidR="00D91EEC">
        <w:t xml:space="preserve"> metsaosakonna peametsaülema </w:t>
      </w:r>
      <w:sdt>
        <w:sdtPr>
          <w:rPr>
            <w:rFonts w:eastAsia="Calibri"/>
          </w:rPr>
          <w:id w:val="-1516145829"/>
          <w:placeholder>
            <w:docPart w:val="EE8BEF9A357DBA42BF244E445A932995"/>
          </w:placeholder>
          <w:date w:fullDate="2023-04-18T00:00:00Z">
            <w:dateFormat w:val="d.MM.yyyy"/>
            <w:lid w:val="et-EE"/>
            <w:storeMappedDataAs w:val="dateTime"/>
            <w:calendar w:val="gregorian"/>
          </w:date>
        </w:sdtPr>
        <w:sdtContent>
          <w:r w:rsidR="00C14D0F">
            <w:rPr>
              <w:rFonts w:eastAsia="Calibri"/>
            </w:rPr>
            <w:t>18.04.2023</w:t>
          </w:r>
        </w:sdtContent>
      </w:sdt>
      <w:r w:rsidR="00A40AFD" w:rsidRPr="004D4A66">
        <w:t xml:space="preserve"> </w:t>
      </w:r>
      <w:r w:rsidR="004946A1" w:rsidRPr="004D4A66">
        <w:t>käskkirja nr</w:t>
      </w:r>
      <w:r w:rsidR="00A40AFD" w:rsidRPr="004D4A66">
        <w:t xml:space="preserve"> </w:t>
      </w:r>
      <w:r w:rsidR="00C14D0F">
        <w:rPr>
          <w:rFonts w:eastAsia="Calibri"/>
        </w:rPr>
        <w:t>3-1.56/60</w:t>
      </w:r>
      <w:r w:rsidR="004946A1" w:rsidRPr="004D4A66">
        <w:t xml:space="preserve"> ja</w:t>
      </w:r>
      <w:r w:rsidR="004946A1" w:rsidRPr="004D4A66">
        <w:rPr>
          <w:i/>
        </w:rPr>
        <w:t xml:space="preserve"> </w:t>
      </w:r>
      <w:sdt>
        <w:sdtPr>
          <w:rPr>
            <w:rFonts w:eastAsia="Calibri"/>
          </w:rPr>
          <w:id w:val="-1044901397"/>
          <w:placeholder>
            <w:docPart w:val="A0BAE7F89727FD4A99A0C3C862568637"/>
          </w:placeholder>
          <w:date w:fullDate="2023-04-20T00:00:00Z">
            <w:dateFormat w:val="d.MM.yyyy"/>
            <w:lid w:val="et-EE"/>
            <w:storeMappedDataAs w:val="dateTime"/>
            <w:calendar w:val="gregorian"/>
          </w:date>
        </w:sdtPr>
        <w:sdtContent>
          <w:r w:rsidR="00AE7140">
            <w:rPr>
              <w:rFonts w:eastAsia="Calibri"/>
            </w:rPr>
            <w:t>20.04.2023</w:t>
          </w:r>
        </w:sdtContent>
      </w:sdt>
      <w:r w:rsidR="00336796">
        <w:rPr>
          <w:rFonts w:eastAsia="Calibri"/>
        </w:rPr>
        <w:t xml:space="preserve"> </w:t>
      </w:r>
      <w:sdt>
        <w:sdtPr>
          <w:tag w:val="Riigimetsa Majandamise Keskuse "/>
          <w:id w:val="-831603652"/>
          <w:placeholder>
            <w:docPart w:val="04CDCD0C46544EA0A7D3A1089593E981"/>
          </w:placeholder>
          <w:comboBox>
            <w:listItem w:displayText="läbirääkimiste protokolli nr" w:value="läbirääkimiste protokolli nr"/>
            <w:listItem w:displayText="käskkirja nr" w:value="käskkirja nr"/>
          </w:comboBox>
        </w:sdtPr>
        <w:sdtContent>
          <w:r w:rsidR="00C14D0F">
            <w:t>läbirääkimiste protokolli nr</w:t>
          </w:r>
        </w:sdtContent>
      </w:sdt>
      <w:r w:rsidR="00336796">
        <w:t xml:space="preserve"> </w:t>
      </w:r>
      <w:r w:rsidR="00C14D0F">
        <w:t xml:space="preserve">3-1.51/14 </w:t>
      </w:r>
      <w:r w:rsidR="004946A1" w:rsidRPr="004D4A66">
        <w:t>alusel ning kooskõlas metsaseaduse</w:t>
      </w:r>
      <w:r w:rsidRPr="004D4A66">
        <w:t xml:space="preserve">, </w:t>
      </w:r>
      <w:r w:rsidR="004946A1" w:rsidRPr="004D4A66">
        <w:t>riigivaraseaduse</w:t>
      </w:r>
      <w:r w:rsidR="00516884" w:rsidRPr="004D4A66">
        <w:t xml:space="preserve">, </w:t>
      </w:r>
      <w:r w:rsidR="004946A1" w:rsidRPr="004D4A66">
        <w:t xml:space="preserve">võlaõigusseaduse ja </w:t>
      </w:r>
      <w:r w:rsidRPr="004D4A66">
        <w:t>Vabariigi Valitsus</w:t>
      </w:r>
      <w:r w:rsidR="004946A1" w:rsidRPr="004D4A66">
        <w:t xml:space="preserve">e </w:t>
      </w:r>
      <w:r w:rsidR="00D860A7">
        <w:t>0</w:t>
      </w:r>
      <w:r w:rsidR="004946A1" w:rsidRPr="004D4A66">
        <w:t>9.</w:t>
      </w:r>
      <w:r w:rsidR="00D860A7">
        <w:t>01.</w:t>
      </w:r>
      <w:r w:rsidR="004946A1" w:rsidRPr="004D4A66">
        <w:t xml:space="preserve">2007 määrusega </w:t>
      </w:r>
      <w:r w:rsidRPr="004D4A66">
        <w:t>nr 4 „Riigimetsa M</w:t>
      </w:r>
      <w:r w:rsidR="004946A1" w:rsidRPr="004D4A66">
        <w:t>ajandamise Keskus</w:t>
      </w:r>
      <w:r w:rsidR="004434D3">
        <w:t>e</w:t>
      </w:r>
      <w:r w:rsidR="004946A1" w:rsidRPr="004D4A66">
        <w:t xml:space="preserve"> põhimäärus“ </w:t>
      </w:r>
      <w:r w:rsidRPr="004D4A66">
        <w:t xml:space="preserve"> </w:t>
      </w:r>
      <w:r w:rsidR="004D4A66">
        <w:t>alljärgnevas</w:t>
      </w:r>
      <w:r w:rsidRPr="004D4A66">
        <w:t>:</w:t>
      </w:r>
    </w:p>
    <w:p w14:paraId="018AA308" w14:textId="77777777" w:rsidR="00B97E30" w:rsidRPr="00870605" w:rsidRDefault="00B97E30" w:rsidP="00AA3D69">
      <w:pPr>
        <w:jc w:val="both"/>
      </w:pPr>
    </w:p>
    <w:p w14:paraId="3E9D26F9" w14:textId="1E19EAA5" w:rsidR="00B97E30" w:rsidRPr="008D67AA" w:rsidRDefault="004D4A66" w:rsidP="008D67AA">
      <w:pPr>
        <w:pStyle w:val="ListParagraph"/>
        <w:numPr>
          <w:ilvl w:val="0"/>
          <w:numId w:val="12"/>
        </w:numPr>
        <w:jc w:val="both"/>
        <w:rPr>
          <w:b/>
        </w:rPr>
      </w:pPr>
      <w:r w:rsidRPr="008D67AA">
        <w:rPr>
          <w:b/>
        </w:rPr>
        <w:t>Lepingu lisad</w:t>
      </w:r>
    </w:p>
    <w:p w14:paraId="7734F649" w14:textId="536F2DC8" w:rsidR="00B97E30" w:rsidRPr="00870605" w:rsidRDefault="004946A1" w:rsidP="008D67AA">
      <w:pPr>
        <w:pStyle w:val="ListParagraph"/>
        <w:numPr>
          <w:ilvl w:val="1"/>
          <w:numId w:val="13"/>
        </w:numPr>
        <w:jc w:val="both"/>
      </w:pPr>
      <w:r>
        <w:t>Lepingule lisatakse järgmised l</w:t>
      </w:r>
      <w:r w:rsidR="00B97E30" w:rsidRPr="00870605">
        <w:t>isad:</w:t>
      </w:r>
    </w:p>
    <w:p w14:paraId="42AA6750" w14:textId="25642464" w:rsidR="008D67AA" w:rsidRDefault="00FC557F" w:rsidP="00F5154F">
      <w:pPr>
        <w:pStyle w:val="ListParagraph"/>
        <w:numPr>
          <w:ilvl w:val="2"/>
          <w:numId w:val="13"/>
        </w:numPr>
        <w:ind w:hanging="578"/>
        <w:jc w:val="both"/>
      </w:pPr>
      <w:r w:rsidRPr="00870605">
        <w:t>Lisa 1 – M</w:t>
      </w:r>
      <w:r w:rsidR="00B97E30" w:rsidRPr="00870605">
        <w:t xml:space="preserve">aatüki plaan koos </w:t>
      </w:r>
      <w:r w:rsidR="003E2968">
        <w:t xml:space="preserve">renditava </w:t>
      </w:r>
      <w:r w:rsidR="00C21C9B">
        <w:t>ala</w:t>
      </w:r>
      <w:r w:rsidR="003E2968">
        <w:t xml:space="preserve"> </w:t>
      </w:r>
      <w:r w:rsidR="00B97E30" w:rsidRPr="00870605">
        <w:t>suuruse äranäitamisega;</w:t>
      </w:r>
    </w:p>
    <w:p w14:paraId="3B2CB249" w14:textId="041CDA4F" w:rsidR="00B97E30" w:rsidRPr="00870605" w:rsidRDefault="00FC557F" w:rsidP="00F5154F">
      <w:pPr>
        <w:pStyle w:val="ListParagraph"/>
        <w:numPr>
          <w:ilvl w:val="2"/>
          <w:numId w:val="13"/>
        </w:numPr>
        <w:ind w:hanging="578"/>
        <w:jc w:val="both"/>
      </w:pPr>
      <w:r w:rsidRPr="00870605">
        <w:t>Lisa 2 – M</w:t>
      </w:r>
      <w:r w:rsidR="00B97E30" w:rsidRPr="00870605">
        <w:t xml:space="preserve">aatüki üleandmise-vastuvõtmise akt, milles on fikseeritud maatüki seisund </w:t>
      </w:r>
      <w:r w:rsidR="00DB7116">
        <w:t>l</w:t>
      </w:r>
      <w:r w:rsidR="00DD5AE4" w:rsidRPr="00870605">
        <w:t xml:space="preserve">epingu jõustumisel. </w:t>
      </w:r>
      <w:r w:rsidR="00766B6F" w:rsidRPr="00870605">
        <w:t xml:space="preserve"> </w:t>
      </w:r>
    </w:p>
    <w:p w14:paraId="3CC063A6" w14:textId="77777777" w:rsidR="00B97E30" w:rsidRPr="00870605" w:rsidRDefault="00B97E30" w:rsidP="00AA3D69">
      <w:pPr>
        <w:jc w:val="both"/>
      </w:pPr>
    </w:p>
    <w:p w14:paraId="3BBBBBEF" w14:textId="143ADDE2" w:rsidR="00B97E30" w:rsidRPr="008D67AA" w:rsidRDefault="00B97E30" w:rsidP="008D67AA">
      <w:pPr>
        <w:pStyle w:val="ListParagraph"/>
        <w:numPr>
          <w:ilvl w:val="0"/>
          <w:numId w:val="13"/>
        </w:numPr>
        <w:jc w:val="both"/>
        <w:rPr>
          <w:b/>
        </w:rPr>
      </w:pPr>
      <w:r w:rsidRPr="008D67AA">
        <w:rPr>
          <w:b/>
        </w:rPr>
        <w:t>Lepingu objekt ja tähtaeg</w:t>
      </w:r>
    </w:p>
    <w:p w14:paraId="2C25977E" w14:textId="0FDA8F08" w:rsidR="00B97E30" w:rsidRPr="008D67AA" w:rsidRDefault="00F972A5" w:rsidP="00E23E2D">
      <w:pPr>
        <w:pStyle w:val="ListParagraph"/>
        <w:numPr>
          <w:ilvl w:val="1"/>
          <w:numId w:val="13"/>
        </w:numPr>
        <w:jc w:val="both"/>
        <w:rPr>
          <w:i/>
          <w:iCs/>
        </w:rPr>
      </w:pPr>
      <w:r>
        <w:t xml:space="preserve">Lepinguga annab </w:t>
      </w:r>
      <w:r w:rsidR="00382056" w:rsidRPr="00804B74">
        <w:t xml:space="preserve">rendileandja </w:t>
      </w:r>
      <w:r w:rsidRPr="00804B74">
        <w:t>r</w:t>
      </w:r>
      <w:r w:rsidR="00B97E30" w:rsidRPr="00804B74">
        <w:t>entnik</w:t>
      </w:r>
      <w:r w:rsidRPr="00804B74">
        <w:t>ule</w:t>
      </w:r>
      <w:r>
        <w:t xml:space="preserve"> tähtajaliseks </w:t>
      </w:r>
      <w:r w:rsidRPr="004D4A66">
        <w:t xml:space="preserve">kasutamiseks </w:t>
      </w:r>
      <w:r w:rsidR="00F41C85">
        <w:t xml:space="preserve">lepingu objekti </w:t>
      </w:r>
      <w:r w:rsidR="002072C8" w:rsidRPr="004D4A66">
        <w:t xml:space="preserve">- </w:t>
      </w:r>
      <w:r w:rsidR="007C18FE">
        <w:t>ligikaudu</w:t>
      </w:r>
      <w:r w:rsidR="00382056">
        <w:t xml:space="preserve"> </w:t>
      </w:r>
      <w:r w:rsidR="00C14D0F">
        <w:rPr>
          <w:rFonts w:eastAsia="Calibri"/>
          <w:b/>
        </w:rPr>
        <w:t>0,723</w:t>
      </w:r>
      <w:r w:rsidR="00A40AFD" w:rsidRPr="00EF1C15">
        <w:rPr>
          <w:rFonts w:eastAsia="Calibri"/>
          <w:b/>
        </w:rPr>
        <w:t xml:space="preserve"> </w:t>
      </w:r>
      <w:r w:rsidR="004D4A66" w:rsidRPr="00EF1C15">
        <w:rPr>
          <w:b/>
        </w:rPr>
        <w:t>ha</w:t>
      </w:r>
      <w:r w:rsidR="004D4A66" w:rsidRPr="004D4A66">
        <w:t xml:space="preserve"> </w:t>
      </w:r>
      <w:r w:rsidR="00F41C85" w:rsidRPr="004D4A66">
        <w:t>suuru</w:t>
      </w:r>
      <w:r w:rsidR="00F41C85">
        <w:t>n</w:t>
      </w:r>
      <w:r w:rsidR="00F41C85" w:rsidRPr="004D4A66">
        <w:t xml:space="preserve">e </w:t>
      </w:r>
      <w:r w:rsidR="00F41C85" w:rsidRPr="005A15C0">
        <w:rPr>
          <w:b/>
          <w:bCs/>
        </w:rPr>
        <w:t>maatükk</w:t>
      </w:r>
      <w:r w:rsidR="00C14D0F">
        <w:rPr>
          <w:b/>
          <w:bCs/>
        </w:rPr>
        <w:t xml:space="preserve"> </w:t>
      </w:r>
      <w:r w:rsidR="00C14D0F" w:rsidRPr="00283A68">
        <w:rPr>
          <w:b/>
          <w:noProof/>
        </w:rPr>
        <w:t>puistematerjali käitlemiseks ja ladustamiseks</w:t>
      </w:r>
      <w:r w:rsidR="00A51E91" w:rsidRPr="004D4A66">
        <w:t xml:space="preserve">, edaspidi </w:t>
      </w:r>
      <w:r w:rsidRPr="008D67AA">
        <w:rPr>
          <w:b/>
        </w:rPr>
        <w:t>m</w:t>
      </w:r>
      <w:r w:rsidR="00A51E91" w:rsidRPr="008D67AA">
        <w:rPr>
          <w:b/>
        </w:rPr>
        <w:t>aatükk</w:t>
      </w:r>
      <w:r w:rsidR="007E5FE1">
        <w:t>,</w:t>
      </w:r>
      <w:r w:rsidR="00A51E91" w:rsidRPr="004D4A66">
        <w:t xml:space="preserve"> </w:t>
      </w:r>
      <w:r w:rsidR="00C14D0F">
        <w:rPr>
          <w:rFonts w:eastAsia="Calibri"/>
        </w:rPr>
        <w:t>Jõgeva maakonnas</w:t>
      </w:r>
      <w:r w:rsidR="00A40AFD" w:rsidRPr="008D67AA">
        <w:rPr>
          <w:rFonts w:eastAsia="Calibri"/>
        </w:rPr>
        <w:t xml:space="preserve"> </w:t>
      </w:r>
      <w:r w:rsidR="00C14D0F">
        <w:rPr>
          <w:rFonts w:eastAsia="Calibri"/>
        </w:rPr>
        <w:t>Põltsamaa vallas</w:t>
      </w:r>
      <w:r w:rsidR="00A40AFD" w:rsidRPr="008D67AA">
        <w:rPr>
          <w:rFonts w:eastAsia="Calibri"/>
        </w:rPr>
        <w:t xml:space="preserve"> </w:t>
      </w:r>
      <w:r w:rsidR="00C14D0F">
        <w:rPr>
          <w:rFonts w:eastAsia="Calibri"/>
        </w:rPr>
        <w:t>Pikknurme külas</w:t>
      </w:r>
      <w:r w:rsidR="00B97E30" w:rsidRPr="004D4A66">
        <w:t xml:space="preserve"> asuva</w:t>
      </w:r>
      <w:r w:rsidR="00A51E91" w:rsidRPr="004D4A66">
        <w:t>st</w:t>
      </w:r>
      <w:r w:rsidR="00B97E30" w:rsidRPr="004D4A66">
        <w:t xml:space="preserve"> </w:t>
      </w:r>
      <w:r w:rsidR="00A51E91" w:rsidRPr="004D4A66">
        <w:t xml:space="preserve">kinnisasjast </w:t>
      </w:r>
      <w:r w:rsidR="005D7BA8" w:rsidRPr="004D4A66">
        <w:t xml:space="preserve">lähiaadressiga </w:t>
      </w:r>
      <w:r w:rsidR="00C14D0F">
        <w:rPr>
          <w:b/>
        </w:rPr>
        <w:t>Pikknurme metskond 9</w:t>
      </w:r>
      <w:r w:rsidR="005D7BA8" w:rsidRPr="004D4A66">
        <w:t xml:space="preserve"> </w:t>
      </w:r>
      <w:r w:rsidR="00B97E30" w:rsidRPr="004D4A66">
        <w:t>(</w:t>
      </w:r>
      <w:r w:rsidR="0072517A">
        <w:rPr>
          <w:rFonts w:eastAsia="Calibri"/>
        </w:rPr>
        <w:t xml:space="preserve">kinnistu </w:t>
      </w:r>
      <w:r w:rsidR="00E23E2D" w:rsidRPr="00B856B9">
        <w:rPr>
          <w:rFonts w:eastAsia="Calibri"/>
        </w:rPr>
        <w:t>registriosa number</w:t>
      </w:r>
      <w:r w:rsidR="00C14D0F">
        <w:rPr>
          <w:rFonts w:eastAsia="Calibri"/>
        </w:rPr>
        <w:t xml:space="preserve"> </w:t>
      </w:r>
      <w:r w:rsidR="00C14D0F" w:rsidRPr="00283A68">
        <w:t>14831450</w:t>
      </w:r>
      <w:r w:rsidR="00E23E2D" w:rsidRPr="00B856B9">
        <w:rPr>
          <w:rFonts w:eastAsia="Calibri"/>
        </w:rPr>
        <w:t xml:space="preserve">, </w:t>
      </w:r>
      <w:r w:rsidR="00B97E30" w:rsidRPr="004D4A66">
        <w:t>katastritunnus</w:t>
      </w:r>
      <w:r w:rsidR="00C14D0F">
        <w:t xml:space="preserve"> </w:t>
      </w:r>
      <w:r w:rsidR="00C14D0F" w:rsidRPr="00283A68">
        <w:t>61801:001:1189</w:t>
      </w:r>
      <w:r w:rsidR="005F5E42" w:rsidRPr="008D67AA">
        <w:rPr>
          <w:i/>
          <w:iCs/>
        </w:rPr>
        <w:t>,</w:t>
      </w:r>
      <w:r w:rsidR="00B97E30" w:rsidRPr="004D4A66">
        <w:t xml:space="preserve"> pindala </w:t>
      </w:r>
      <w:r w:rsidR="00C14D0F">
        <w:rPr>
          <w:rFonts w:eastAsia="Calibri"/>
        </w:rPr>
        <w:t>292,15</w:t>
      </w:r>
      <w:r w:rsidR="00A40AFD" w:rsidRPr="008D67AA">
        <w:rPr>
          <w:rFonts w:eastAsia="Calibri"/>
        </w:rPr>
        <w:t xml:space="preserve"> </w:t>
      </w:r>
      <w:r w:rsidR="005D7BA8" w:rsidRPr="004D4A66">
        <w:t>ha, riigi kinnisvara</w:t>
      </w:r>
      <w:r w:rsidR="00B97E30" w:rsidRPr="004D4A66">
        <w:t>reg</w:t>
      </w:r>
      <w:r w:rsidR="003E13A4" w:rsidRPr="004D4A66">
        <w:t>istri objekti kood</w:t>
      </w:r>
      <w:r w:rsidR="00B97E30" w:rsidRPr="004D4A66">
        <w:t xml:space="preserve"> </w:t>
      </w:r>
      <w:r w:rsidR="00C14D0F">
        <w:rPr>
          <w:rFonts w:eastAsia="Calibri"/>
        </w:rPr>
        <w:t>KV4935</w:t>
      </w:r>
      <w:r w:rsidR="005E4B26">
        <w:rPr>
          <w:rFonts w:eastAsia="Calibri"/>
        </w:rPr>
        <w:t>,</w:t>
      </w:r>
      <w:r w:rsidR="005E4B26" w:rsidRPr="005E4B26">
        <w:t xml:space="preserve"> </w:t>
      </w:r>
      <w:r w:rsidR="005E4B26" w:rsidRPr="005E4B26">
        <w:rPr>
          <w:rFonts w:eastAsia="Calibri"/>
        </w:rPr>
        <w:t xml:space="preserve">sihtotstarve </w:t>
      </w:r>
      <w:r w:rsidR="00C14D0F">
        <w:rPr>
          <w:rFonts w:eastAsia="Calibri"/>
        </w:rPr>
        <w:t>maatulundusmaa 100%</w:t>
      </w:r>
      <w:r w:rsidR="00544BEE">
        <w:rPr>
          <w:iCs/>
        </w:rPr>
        <w:t>.</w:t>
      </w:r>
      <w:r w:rsidR="00B97E30" w:rsidRPr="008D67AA">
        <w:rPr>
          <w:i/>
          <w:iCs/>
        </w:rPr>
        <w:t xml:space="preserve"> </w:t>
      </w:r>
    </w:p>
    <w:p w14:paraId="557FD94F" w14:textId="77777777" w:rsidR="00A071D8" w:rsidRDefault="00A071D8" w:rsidP="00A071D8">
      <w:pPr>
        <w:pStyle w:val="ListParagraph"/>
        <w:numPr>
          <w:ilvl w:val="1"/>
          <w:numId w:val="13"/>
        </w:numPr>
        <w:jc w:val="both"/>
      </w:pPr>
      <w:r>
        <w:t>Maatüki üleandmine r</w:t>
      </w:r>
      <w:r w:rsidRPr="008549BC">
        <w:t xml:space="preserve">entnikule vormistatakse kirjaliku üleandmise-vastuvõtmise aktiga, </w:t>
      </w:r>
      <w:r>
        <w:t>millele kirjutavad alla mõlema p</w:t>
      </w:r>
      <w:r w:rsidRPr="008549BC">
        <w:t xml:space="preserve">oole esindajad. </w:t>
      </w:r>
    </w:p>
    <w:p w14:paraId="24C08BAF" w14:textId="6CEE3F22" w:rsidR="00A071D8" w:rsidRPr="008549BC" w:rsidRDefault="00A071D8" w:rsidP="00A071D8">
      <w:pPr>
        <w:pStyle w:val="ListParagraph"/>
        <w:numPr>
          <w:ilvl w:val="1"/>
          <w:numId w:val="13"/>
        </w:numPr>
      </w:pPr>
      <w:r w:rsidRPr="00EF1C15">
        <w:t>Maatüki otsene valdus loetakse rentnikule üle läinuks pärast esimese kasutustasu maksmist</w:t>
      </w:r>
      <w:r>
        <w:t>.</w:t>
      </w:r>
    </w:p>
    <w:p w14:paraId="3BA8B686" w14:textId="6AB63A8A" w:rsidR="00B97E30" w:rsidRPr="008D67AA" w:rsidRDefault="00B97E30" w:rsidP="00ED2B56">
      <w:pPr>
        <w:pStyle w:val="ListParagraph"/>
        <w:numPr>
          <w:ilvl w:val="1"/>
          <w:numId w:val="13"/>
        </w:numPr>
        <w:jc w:val="both"/>
        <w:rPr>
          <w:rFonts w:eastAsia="Calibri"/>
          <w:szCs w:val="22"/>
        </w:rPr>
      </w:pPr>
      <w:r w:rsidRPr="008549BC">
        <w:t xml:space="preserve">Leping jõustub </w:t>
      </w:r>
      <w:r w:rsidR="00F972A5">
        <w:t>l</w:t>
      </w:r>
      <w:r w:rsidR="00766B6F" w:rsidRPr="008549BC">
        <w:t xml:space="preserve">epingu </w:t>
      </w:r>
      <w:r w:rsidR="008D67AA">
        <w:t>allakirjutamise</w:t>
      </w:r>
      <w:r w:rsidR="005345D1">
        <w:t>l</w:t>
      </w:r>
      <w:r w:rsidR="008D67AA">
        <w:t xml:space="preserve"> </w:t>
      </w:r>
      <w:r w:rsidR="001C7B5D">
        <w:rPr>
          <w:iCs/>
        </w:rPr>
        <w:t>ja</w:t>
      </w:r>
      <w:r w:rsidRPr="00353247">
        <w:t xml:space="preserve"> kehtib kuni</w:t>
      </w:r>
      <w:r w:rsidR="004D4A66">
        <w:t xml:space="preserve"> </w:t>
      </w:r>
      <w:sdt>
        <w:sdtPr>
          <w:rPr>
            <w:rFonts w:eastAsia="Calibri"/>
            <w:b/>
            <w:szCs w:val="22"/>
          </w:rPr>
          <w:id w:val="155658638"/>
          <w:placeholder>
            <w:docPart w:val="5E5D7E69173D47569207CAF1B894F4F1"/>
          </w:placeholder>
          <w:date w:fullDate="2025-09-30T00:00:00Z">
            <w:dateFormat w:val="d.MM.yyyy"/>
            <w:lid w:val="et-EE"/>
            <w:storeMappedDataAs w:val="dateTime"/>
            <w:calendar w:val="gregorian"/>
          </w:date>
        </w:sdtPr>
        <w:sdtContent>
          <w:r w:rsidR="00C14D0F">
            <w:rPr>
              <w:rFonts w:eastAsia="Calibri"/>
              <w:b/>
              <w:szCs w:val="22"/>
            </w:rPr>
            <w:t>30.09.2025</w:t>
          </w:r>
        </w:sdtContent>
      </w:sdt>
      <w:r w:rsidR="004D4A66" w:rsidRPr="008D67AA">
        <w:rPr>
          <w:rFonts w:eastAsia="Calibri"/>
          <w:szCs w:val="22"/>
        </w:rPr>
        <w:t xml:space="preserve"> </w:t>
      </w:r>
      <w:r w:rsidRPr="00353247">
        <w:t>(kaasaarvatud).</w:t>
      </w:r>
      <w:r w:rsidR="00ED2B56">
        <w:t xml:space="preserve"> </w:t>
      </w:r>
      <w:r w:rsidR="00ED2B56" w:rsidRPr="00ED2B56">
        <w:t>Lepingu kehtivuse tähtaega ei pikendata, kui võlaõigusseaduses või välislepingus ei ole pooltele kohustuslikuna sätestatud teisiti.</w:t>
      </w:r>
    </w:p>
    <w:p w14:paraId="6778B219" w14:textId="77777777" w:rsidR="00CA1EB2" w:rsidRPr="00CA1EB2" w:rsidRDefault="00F972A5" w:rsidP="00CA1EB2">
      <w:pPr>
        <w:pStyle w:val="ListParagraph"/>
        <w:numPr>
          <w:ilvl w:val="1"/>
          <w:numId w:val="13"/>
        </w:numPr>
      </w:pPr>
      <w:r>
        <w:t xml:space="preserve">Lepingu allakirjutamisega </w:t>
      </w:r>
      <w:r w:rsidR="004F56A5" w:rsidRPr="008549BC">
        <w:t>kinnitab</w:t>
      </w:r>
      <w:r w:rsidR="004F56A5">
        <w:t xml:space="preserve"> </w:t>
      </w:r>
      <w:r>
        <w:t>r</w:t>
      </w:r>
      <w:r w:rsidR="00227FF5" w:rsidRPr="008549BC">
        <w:t>entnik, et on üle vaadanud kasu</w:t>
      </w:r>
      <w:r>
        <w:t>tusse antava maatüki, tutvunud l</w:t>
      </w:r>
      <w:r w:rsidR="00227FF5" w:rsidRPr="008549BC">
        <w:t>epingu lisadega ja on eelnimetatud andmete a</w:t>
      </w:r>
      <w:r>
        <w:t>lusel teadlik kasutusse antava m</w:t>
      </w:r>
      <w:r w:rsidR="00227FF5" w:rsidRPr="008549BC">
        <w:t xml:space="preserve">aatüki paiknemisest, ligipääsuvõimalustest, </w:t>
      </w:r>
      <w:r w:rsidR="00CA1EB2" w:rsidRPr="00CA1EB2">
        <w:t>suurusest, piiridest ja kasutuspiirangutest.</w:t>
      </w:r>
    </w:p>
    <w:p w14:paraId="4AEEC3DE" w14:textId="23BB675A" w:rsidR="00F9508F" w:rsidRPr="008549BC" w:rsidRDefault="00F9508F" w:rsidP="00CA1EB2">
      <w:pPr>
        <w:pStyle w:val="ListParagraph"/>
        <w:ind w:left="420"/>
        <w:jc w:val="both"/>
      </w:pPr>
    </w:p>
    <w:p w14:paraId="6451655E" w14:textId="0D1F77D6" w:rsidR="00B97E30" w:rsidRPr="00D22F76" w:rsidRDefault="00B97E30" w:rsidP="00D22F76">
      <w:pPr>
        <w:pStyle w:val="ListParagraph"/>
        <w:numPr>
          <w:ilvl w:val="0"/>
          <w:numId w:val="13"/>
        </w:numPr>
        <w:jc w:val="both"/>
        <w:rPr>
          <w:b/>
        </w:rPr>
      </w:pPr>
      <w:r w:rsidRPr="00D22F76">
        <w:rPr>
          <w:b/>
        </w:rPr>
        <w:t>Rendi maksmise tingimused</w:t>
      </w:r>
    </w:p>
    <w:p w14:paraId="712DEA0C" w14:textId="75AF34D1" w:rsidR="00EF1C15" w:rsidRDefault="00F972A5" w:rsidP="004E01CE">
      <w:pPr>
        <w:pStyle w:val="ListParagraph"/>
        <w:numPr>
          <w:ilvl w:val="1"/>
          <w:numId w:val="13"/>
        </w:numPr>
        <w:jc w:val="both"/>
      </w:pPr>
      <w:r>
        <w:t xml:space="preserve">Rentnik on kohustatud tasuma rendileandjale </w:t>
      </w:r>
      <w:r w:rsidR="00EF1C15">
        <w:t>kasutustasu</w:t>
      </w:r>
      <w:r w:rsidR="00B60AE5">
        <w:t xml:space="preserve"> </w:t>
      </w:r>
      <w:r w:rsidR="00886616">
        <w:rPr>
          <w:b/>
        </w:rPr>
        <w:t xml:space="preserve">222 </w:t>
      </w:r>
      <w:r w:rsidR="004D4A66">
        <w:t>(</w:t>
      </w:r>
      <w:r w:rsidR="00886616">
        <w:t xml:space="preserve">Kakssada kakskümmend kaks) </w:t>
      </w:r>
      <w:r w:rsidR="002A2479" w:rsidRPr="006659FC">
        <w:rPr>
          <w:b/>
        </w:rPr>
        <w:t>eurot</w:t>
      </w:r>
      <w:r w:rsidR="00180E24" w:rsidRPr="008549BC">
        <w:t xml:space="preserve">, </w:t>
      </w:r>
      <w:r w:rsidR="00806325">
        <w:t xml:space="preserve">sealhulgas maamaks </w:t>
      </w:r>
      <w:r w:rsidR="00EF1C15" w:rsidRPr="00EF1C15">
        <w:t xml:space="preserve">summas </w:t>
      </w:r>
      <w:r w:rsidR="00886616">
        <w:t xml:space="preserve">4,46 </w:t>
      </w:r>
      <w:r w:rsidR="00EF1C15" w:rsidRPr="00EF1C15">
        <w:t>eurot</w:t>
      </w:r>
      <w:r w:rsidR="00A37771">
        <w:t>,</w:t>
      </w:r>
      <w:r w:rsidR="00EF1C15" w:rsidRPr="00EF1C15">
        <w:t xml:space="preserve"> </w:t>
      </w:r>
      <w:r w:rsidR="00180E24" w:rsidRPr="008549BC">
        <w:t xml:space="preserve">edaspidi </w:t>
      </w:r>
      <w:r w:rsidRPr="00D22F76">
        <w:rPr>
          <w:b/>
        </w:rPr>
        <w:t>r</w:t>
      </w:r>
      <w:r w:rsidR="00180E24" w:rsidRPr="00D22F76">
        <w:rPr>
          <w:b/>
        </w:rPr>
        <w:t>ent</w:t>
      </w:r>
      <w:r w:rsidR="00EF1C15">
        <w:t>. Rendile lisandub käibemaks õigusaktidega sätestatud määras.</w:t>
      </w:r>
      <w:r w:rsidR="004E01CE">
        <w:t xml:space="preserve"> </w:t>
      </w:r>
    </w:p>
    <w:p w14:paraId="21AAA795" w14:textId="4DE7EF15" w:rsidR="00B97E30" w:rsidRPr="008549BC" w:rsidRDefault="00474CE5" w:rsidP="00C75AFA">
      <w:pPr>
        <w:pStyle w:val="ListParagraph"/>
        <w:numPr>
          <w:ilvl w:val="1"/>
          <w:numId w:val="13"/>
        </w:numPr>
        <w:jc w:val="both"/>
      </w:pPr>
      <w:r>
        <w:t xml:space="preserve">Rendi </w:t>
      </w:r>
      <w:r w:rsidR="00EF1C15">
        <w:t xml:space="preserve">maksmine toimub järgmise aasta eest ette. Esimese aasta </w:t>
      </w:r>
      <w:r>
        <w:t xml:space="preserve">rent </w:t>
      </w:r>
      <w:r w:rsidR="00EF1C15">
        <w:t>tuleb maksta</w:t>
      </w:r>
      <w:r w:rsidR="00503A45">
        <w:t xml:space="preserve"> </w:t>
      </w:r>
      <w:r w:rsidR="005F64F7">
        <w:t>pärast</w:t>
      </w:r>
      <w:r w:rsidR="00503A45">
        <w:t xml:space="preserve"> lepingu sõlmimist</w:t>
      </w:r>
      <w:r w:rsidR="00EF1C15">
        <w:t xml:space="preserve"> hiljemalt 14 kalendripäeva jooksul arvates vastava arve saamisest, järgnevate aastate </w:t>
      </w:r>
      <w:r>
        <w:t xml:space="preserve">rendi </w:t>
      </w:r>
      <w:r w:rsidR="00EF1C15">
        <w:t xml:space="preserve">maksmine toimub üks kord aastas vastava aasta </w:t>
      </w:r>
      <w:r w:rsidR="00886616" w:rsidRPr="00886616">
        <w:rPr>
          <w:b/>
          <w:bCs/>
        </w:rPr>
        <w:t>01.aprilliks</w:t>
      </w:r>
      <w:r w:rsidR="00E96447" w:rsidRPr="00E96447">
        <w:t xml:space="preserve"> </w:t>
      </w:r>
      <w:r w:rsidR="00EF1C15">
        <w:t xml:space="preserve">rendileandja poolt esitatud arve alusel. </w:t>
      </w:r>
    </w:p>
    <w:p w14:paraId="0F457257" w14:textId="58613DD4" w:rsidR="006A2373" w:rsidRPr="006A2373" w:rsidRDefault="009F0447" w:rsidP="006A2373">
      <w:pPr>
        <w:pStyle w:val="ListParagraph"/>
        <w:numPr>
          <w:ilvl w:val="1"/>
          <w:numId w:val="13"/>
        </w:numPr>
      </w:pPr>
      <w:r>
        <w:lastRenderedPageBreak/>
        <w:t xml:space="preserve">Järgnevate aastate </w:t>
      </w:r>
      <w:r w:rsidR="00474CE5">
        <w:t xml:space="preserve">rendi </w:t>
      </w:r>
      <w:r w:rsidR="005353A8">
        <w:t xml:space="preserve">tähtajaks tasumata jätmisel </w:t>
      </w:r>
      <w:r w:rsidR="00F972A5">
        <w:t xml:space="preserve">on rentnik kohustatud tasuma </w:t>
      </w:r>
      <w:r w:rsidR="00E10920">
        <w:t>r</w:t>
      </w:r>
      <w:r w:rsidR="00B97E30" w:rsidRPr="008549BC">
        <w:t>endileandjale viivist 0,</w:t>
      </w:r>
      <w:r w:rsidR="007616C8">
        <w:t>1</w:t>
      </w:r>
      <w:r w:rsidR="00F972A5">
        <w:t>5</w:t>
      </w:r>
      <w:r w:rsidR="00B97E30" w:rsidRPr="008549BC">
        <w:t>% (</w:t>
      </w:r>
      <w:r w:rsidR="007616C8">
        <w:t>null koma viisteist</w:t>
      </w:r>
      <w:r w:rsidR="00B97E30" w:rsidRPr="008549BC">
        <w:t xml:space="preserve"> protsenti) </w:t>
      </w:r>
      <w:r w:rsidR="006A2373" w:rsidRPr="006A2373">
        <w:t>tasumisele kuuluvast summast iga tasumisega viivitatud  kalendripäeva eest.</w:t>
      </w:r>
    </w:p>
    <w:p w14:paraId="1F872E0E" w14:textId="2CC6CE69" w:rsidR="004D4A66" w:rsidRPr="006A2373" w:rsidRDefault="004D4A66" w:rsidP="00D22F76">
      <w:pPr>
        <w:pStyle w:val="ListParagraph"/>
        <w:numPr>
          <w:ilvl w:val="1"/>
          <w:numId w:val="13"/>
        </w:numPr>
        <w:jc w:val="both"/>
        <w:rPr>
          <w:color w:val="000000"/>
        </w:rPr>
      </w:pPr>
      <w:r w:rsidRPr="006A2373">
        <w:rPr>
          <w:color w:val="000000"/>
        </w:rPr>
        <w:t>Pooled nõustuvad, et juhul, kui toimub võlgnevuse, viiviste, leppetrahvi või kahjuhüvitiste tasumine, siis loeb rendileandja  kõigepealt tasutuks viivised, leppetrahvi ning kahjuhüvitised ja alles seejärel võlgnevuse põhiosa.</w:t>
      </w:r>
    </w:p>
    <w:p w14:paraId="1DA5D069" w14:textId="77777777" w:rsidR="00DD5AE4" w:rsidRPr="008549BC" w:rsidRDefault="00DD5AE4" w:rsidP="00AA3D69">
      <w:pPr>
        <w:jc w:val="both"/>
      </w:pPr>
    </w:p>
    <w:p w14:paraId="7D390516" w14:textId="725E871D" w:rsidR="00B97E30" w:rsidRPr="00D22F76" w:rsidRDefault="00B97E30" w:rsidP="00D22F76">
      <w:pPr>
        <w:pStyle w:val="ListParagraph"/>
        <w:numPr>
          <w:ilvl w:val="0"/>
          <w:numId w:val="13"/>
        </w:numPr>
        <w:jc w:val="both"/>
        <w:rPr>
          <w:b/>
        </w:rPr>
      </w:pPr>
      <w:r w:rsidRPr="00D22F76">
        <w:rPr>
          <w:b/>
        </w:rPr>
        <w:t>Rentniku kohustused</w:t>
      </w:r>
    </w:p>
    <w:p w14:paraId="0F851EFF" w14:textId="0A6F8BA6" w:rsidR="00B97E30" w:rsidRPr="008549BC" w:rsidRDefault="00B97E30" w:rsidP="00D22F76">
      <w:pPr>
        <w:pStyle w:val="ListParagraph"/>
        <w:numPr>
          <w:ilvl w:val="1"/>
          <w:numId w:val="13"/>
        </w:numPr>
        <w:jc w:val="both"/>
      </w:pPr>
      <w:r w:rsidRPr="008549BC">
        <w:t>Rentnik kohustub:</w:t>
      </w:r>
    </w:p>
    <w:p w14:paraId="0452A38B" w14:textId="77777777" w:rsidR="00886616" w:rsidRPr="00283A68" w:rsidRDefault="00886616" w:rsidP="00886616">
      <w:pPr>
        <w:numPr>
          <w:ilvl w:val="2"/>
          <w:numId w:val="13"/>
        </w:numPr>
        <w:tabs>
          <w:tab w:val="left" w:pos="851"/>
        </w:tabs>
        <w:jc w:val="both"/>
      </w:pPr>
      <w:r w:rsidRPr="00283A68">
        <w:rPr>
          <w:noProof/>
        </w:rPr>
        <w:t xml:space="preserve">kasutama maatükki taotluses ja maarendilepingus nimetatud eesmärgil kooskõlas kehtivate õigusaktidega ning </w:t>
      </w:r>
      <w:r w:rsidRPr="00283A68">
        <w:t>järgima maatüki kasutamisel kõiki õigusaktidest tulenevaid kitsendusi;</w:t>
      </w:r>
    </w:p>
    <w:p w14:paraId="7158CE1B" w14:textId="77777777" w:rsidR="00886616" w:rsidRPr="00283A68" w:rsidRDefault="00886616" w:rsidP="00886616">
      <w:pPr>
        <w:numPr>
          <w:ilvl w:val="2"/>
          <w:numId w:val="13"/>
        </w:numPr>
        <w:tabs>
          <w:tab w:val="left" w:pos="993"/>
          <w:tab w:val="left" w:pos="1134"/>
        </w:tabs>
        <w:jc w:val="both"/>
      </w:pPr>
      <w:r w:rsidRPr="00283A68">
        <w:t>tasuma tähtaegselt kasutustasu ja muid lepingu järgselt tasumisele kuuluvaid summasid. Tasu tähtajaks tasumata jätmisel on rentnik kohustatud maksma viivist 0,15 % tähtajaks tasumata summalt iga viivitatud päeva eest kuni summa täieliku tasumiseni;</w:t>
      </w:r>
    </w:p>
    <w:p w14:paraId="76E7CE01" w14:textId="77777777" w:rsidR="00886616" w:rsidRPr="00283A68" w:rsidRDefault="00886616" w:rsidP="00886616">
      <w:pPr>
        <w:numPr>
          <w:ilvl w:val="2"/>
          <w:numId w:val="13"/>
        </w:numPr>
        <w:tabs>
          <w:tab w:val="left" w:pos="993"/>
          <w:tab w:val="left" w:pos="1418"/>
        </w:tabs>
        <w:jc w:val="both"/>
      </w:pPr>
      <w:r w:rsidRPr="00283A68">
        <w:t>tagama maatükil ja selle lähimas ümbruses heakorra ning vajadusel jäätmekäitluse</w:t>
      </w:r>
      <w:r w:rsidRPr="00283A68">
        <w:rPr>
          <w:noProof/>
        </w:rPr>
        <w:t>;</w:t>
      </w:r>
    </w:p>
    <w:p w14:paraId="35D6E14B" w14:textId="77777777" w:rsidR="00886616" w:rsidRPr="00283A68" w:rsidRDefault="00886616" w:rsidP="00886616">
      <w:pPr>
        <w:numPr>
          <w:ilvl w:val="2"/>
          <w:numId w:val="13"/>
        </w:numPr>
        <w:tabs>
          <w:tab w:val="left" w:pos="993"/>
          <w:tab w:val="left" w:pos="1418"/>
        </w:tabs>
        <w:jc w:val="both"/>
      </w:pPr>
      <w:r w:rsidRPr="00283A68">
        <w:t>mitte takistama oma tegevusega RMK majandustegevust</w:t>
      </w:r>
      <w:r>
        <w:t xml:space="preserve"> – tagama kogu lepinguperioodiks RMK puiduveotranspordile ligipääsu puidumõõtmise platsile rendiala läänepiiril oleva tee ja platsi põhjapiirile jäetava kasutusest väljajääva ala kaudu</w:t>
      </w:r>
      <w:r w:rsidRPr="00283A68">
        <w:t>;</w:t>
      </w:r>
    </w:p>
    <w:p w14:paraId="0F8DC780" w14:textId="77777777" w:rsidR="00886616" w:rsidRPr="00283A68" w:rsidRDefault="00886616" w:rsidP="00886616">
      <w:pPr>
        <w:numPr>
          <w:ilvl w:val="2"/>
          <w:numId w:val="13"/>
        </w:numPr>
        <w:tabs>
          <w:tab w:val="left" w:pos="993"/>
          <w:tab w:val="left" w:pos="1418"/>
        </w:tabs>
        <w:jc w:val="both"/>
      </w:pPr>
      <w:r w:rsidRPr="00283A68">
        <w:t>korrastama maatüki pärast kasutuse lõppu;</w:t>
      </w:r>
    </w:p>
    <w:p w14:paraId="4D2B3764" w14:textId="77777777" w:rsidR="00886616" w:rsidRPr="00283A68" w:rsidRDefault="00886616" w:rsidP="00886616">
      <w:pPr>
        <w:numPr>
          <w:ilvl w:val="2"/>
          <w:numId w:val="13"/>
        </w:numPr>
        <w:tabs>
          <w:tab w:val="left" w:pos="993"/>
          <w:tab w:val="left" w:pos="1134"/>
        </w:tabs>
        <w:jc w:val="both"/>
      </w:pPr>
      <w:r w:rsidRPr="00283A68">
        <w:t>lubama rendileandja esindajaid koos rentniku esindajaga takistamatult maatükile lepingutingimuste täitmise kontrollimiseks ja ülevaatuseks. Rentnikupoolsete rikkumiste avastamisel teeb rendileandja vastavad ettekirjutused, mis on rentnikule kohustuslikud, ning vajaduse korral võtab tarvitusele abinõud rikkumiste kõrvaldamiseks ja riigile kahju tekkimise vältimiseks;</w:t>
      </w:r>
    </w:p>
    <w:p w14:paraId="0DF8D285" w14:textId="77777777" w:rsidR="00886616" w:rsidRPr="00283A68" w:rsidRDefault="00886616" w:rsidP="00886616">
      <w:pPr>
        <w:numPr>
          <w:ilvl w:val="2"/>
          <w:numId w:val="13"/>
        </w:numPr>
        <w:tabs>
          <w:tab w:val="left" w:pos="993"/>
          <w:tab w:val="left" w:pos="1134"/>
        </w:tabs>
        <w:jc w:val="both"/>
      </w:pPr>
      <w:r w:rsidRPr="00283A68">
        <w:t>teatama viivitamatult rendileandjale looduskahjudest jm õnnetustest, mis toimusid seoses maatükiga või mis mõjutavad lepingu kohast täitmist;</w:t>
      </w:r>
    </w:p>
    <w:p w14:paraId="1DB0EDF8" w14:textId="77777777" w:rsidR="00886616" w:rsidRPr="00283A68" w:rsidRDefault="00886616" w:rsidP="00886616">
      <w:pPr>
        <w:numPr>
          <w:ilvl w:val="2"/>
          <w:numId w:val="13"/>
        </w:numPr>
        <w:tabs>
          <w:tab w:val="left" w:pos="993"/>
          <w:tab w:val="left" w:pos="1134"/>
        </w:tabs>
        <w:jc w:val="both"/>
      </w:pPr>
      <w:r w:rsidRPr="00283A68">
        <w:t>hüvitama rendileandja nõudel kahju, mis on tekkinud rentniku või temaga seotud isikute tegevuse tagajärjel maatükile;</w:t>
      </w:r>
    </w:p>
    <w:p w14:paraId="27A5F8AB" w14:textId="77777777" w:rsidR="00886616" w:rsidRPr="00283A68" w:rsidRDefault="00886616" w:rsidP="00886616">
      <w:pPr>
        <w:numPr>
          <w:ilvl w:val="2"/>
          <w:numId w:val="13"/>
        </w:numPr>
        <w:tabs>
          <w:tab w:val="left" w:pos="993"/>
          <w:tab w:val="left" w:pos="1134"/>
        </w:tabs>
        <w:jc w:val="both"/>
      </w:pPr>
      <w:r w:rsidRPr="00283A68">
        <w:t xml:space="preserve">mitte kahjustama oma tegevusega maatükil asuvaid ja sellega piirnevaid maaparandussüsteeme ja juurdepääsuteid; </w:t>
      </w:r>
    </w:p>
    <w:p w14:paraId="25418D17" w14:textId="77777777" w:rsidR="00886616" w:rsidRPr="00283A68" w:rsidRDefault="00886616" w:rsidP="00886616">
      <w:pPr>
        <w:numPr>
          <w:ilvl w:val="2"/>
          <w:numId w:val="13"/>
        </w:numPr>
        <w:tabs>
          <w:tab w:val="left" w:pos="993"/>
          <w:tab w:val="left" w:pos="1134"/>
        </w:tabs>
        <w:jc w:val="both"/>
      </w:pPr>
      <w:r w:rsidRPr="00283A68">
        <w:t>tasuma maaparandusühistu liikmeks olemisega seotud kulud proportsionaalselt kasutusõiguse ulatusega juhul, kui lepingu objekt kuulub või arvatakse maaparandusühistu tegevuspiirkonda ning liikmeõigusi maaparandusühistus teostab Keskkonnaministeeriumi volituse alusel RMK;</w:t>
      </w:r>
    </w:p>
    <w:p w14:paraId="5ECE8472" w14:textId="77777777" w:rsidR="00886616" w:rsidRPr="00283A68" w:rsidRDefault="00886616" w:rsidP="00886616">
      <w:pPr>
        <w:numPr>
          <w:ilvl w:val="2"/>
          <w:numId w:val="13"/>
        </w:numPr>
        <w:tabs>
          <w:tab w:val="left" w:pos="993"/>
          <w:tab w:val="left" w:pos="1134"/>
        </w:tabs>
        <w:jc w:val="both"/>
      </w:pPr>
      <w:r w:rsidRPr="00283A68">
        <w:t>mitte andma maatükki allrendile või muul viisil kasutusse;</w:t>
      </w:r>
    </w:p>
    <w:p w14:paraId="33BBE221" w14:textId="77777777" w:rsidR="00886616" w:rsidRPr="00283A68" w:rsidRDefault="00886616" w:rsidP="00886616">
      <w:pPr>
        <w:numPr>
          <w:ilvl w:val="2"/>
          <w:numId w:val="13"/>
        </w:numPr>
        <w:tabs>
          <w:tab w:val="left" w:pos="993"/>
          <w:tab w:val="left" w:pos="1134"/>
        </w:tabs>
        <w:jc w:val="both"/>
      </w:pPr>
      <w:r w:rsidRPr="00283A68">
        <w:t>teavitama viivitamatult rendileandjat rentniku õiguste ja kohustuste õigusjärgluse korras üleminekust, kusjuures õigusjärglane on kohustatud esitama oma andmed ning kinnituse, et õigusjärglane kohustub täitma kõiki lepingust tulenevaid kohustusi;</w:t>
      </w:r>
    </w:p>
    <w:p w14:paraId="49DEE83A" w14:textId="77777777" w:rsidR="00886616" w:rsidRPr="00283A68" w:rsidRDefault="00886616" w:rsidP="00886616">
      <w:pPr>
        <w:numPr>
          <w:ilvl w:val="2"/>
          <w:numId w:val="13"/>
        </w:numPr>
        <w:tabs>
          <w:tab w:val="left" w:pos="993"/>
          <w:tab w:val="left" w:pos="1134"/>
        </w:tabs>
        <w:jc w:val="both"/>
      </w:pPr>
      <w:r w:rsidRPr="00283A68">
        <w:t xml:space="preserve">lubama rendilepingu kehtimise ajal maatükil teostada geoloogilisi uuringuid ning </w:t>
      </w:r>
      <w:proofErr w:type="spellStart"/>
      <w:r w:rsidRPr="00283A68">
        <w:t>üld</w:t>
      </w:r>
      <w:proofErr w:type="spellEnd"/>
      <w:r w:rsidRPr="00283A68">
        <w:t>- ja ehitusgeoloogilisi uurimistöid;</w:t>
      </w:r>
    </w:p>
    <w:p w14:paraId="077FC38E" w14:textId="674F9337" w:rsidR="00886616" w:rsidRPr="00283A68" w:rsidRDefault="00886616" w:rsidP="00886616">
      <w:pPr>
        <w:numPr>
          <w:ilvl w:val="2"/>
          <w:numId w:val="13"/>
        </w:numPr>
        <w:tabs>
          <w:tab w:val="left" w:pos="993"/>
          <w:tab w:val="left" w:pos="1134"/>
        </w:tabs>
        <w:jc w:val="both"/>
      </w:pPr>
      <w:r w:rsidRPr="00283A68">
        <w:t>tagastama maatüki rendileandjale rendilepingu lõppemisel või ennetähtaegsel lõpetamisel (erakorralisel ülesütlemisel) vastavalt lepingu tingimustele</w:t>
      </w:r>
      <w:r>
        <w:t>.</w:t>
      </w:r>
    </w:p>
    <w:p w14:paraId="39F613A5" w14:textId="1D1E151D" w:rsidR="008B410E" w:rsidRPr="00870605" w:rsidRDefault="00DA78FB" w:rsidP="00886616">
      <w:pPr>
        <w:jc w:val="both"/>
      </w:pPr>
      <w:r w:rsidRPr="00870605">
        <w:t xml:space="preserve"> </w:t>
      </w:r>
    </w:p>
    <w:p w14:paraId="41AF8CC0" w14:textId="32261C7F" w:rsidR="00B97E30" w:rsidRPr="00D22F76" w:rsidRDefault="00B97E30" w:rsidP="00D22F76">
      <w:pPr>
        <w:pStyle w:val="ListParagraph"/>
        <w:numPr>
          <w:ilvl w:val="0"/>
          <w:numId w:val="13"/>
        </w:numPr>
        <w:jc w:val="both"/>
        <w:rPr>
          <w:b/>
        </w:rPr>
      </w:pPr>
      <w:r w:rsidRPr="00D22F76">
        <w:rPr>
          <w:b/>
        </w:rPr>
        <w:t>Rentniku õigused</w:t>
      </w:r>
    </w:p>
    <w:p w14:paraId="06B783C3" w14:textId="1CDEFB37" w:rsidR="00B97E30" w:rsidRPr="00870605" w:rsidRDefault="00B97E30" w:rsidP="00D22F76">
      <w:pPr>
        <w:pStyle w:val="ListParagraph"/>
        <w:numPr>
          <w:ilvl w:val="1"/>
          <w:numId w:val="13"/>
        </w:numPr>
        <w:jc w:val="both"/>
      </w:pPr>
      <w:r w:rsidRPr="00870605">
        <w:t>Rentnikul on õigus:</w:t>
      </w:r>
    </w:p>
    <w:p w14:paraId="4946736E" w14:textId="413BE745" w:rsidR="00B97E30" w:rsidRPr="00870605" w:rsidRDefault="00F972A5" w:rsidP="00F87BAE">
      <w:pPr>
        <w:pStyle w:val="ListParagraph"/>
        <w:numPr>
          <w:ilvl w:val="2"/>
          <w:numId w:val="13"/>
        </w:numPr>
        <w:ind w:hanging="578"/>
        <w:jc w:val="both"/>
      </w:pPr>
      <w:r>
        <w:t>iseseisvale tegevusele maatükil tulenevalt m</w:t>
      </w:r>
      <w:r w:rsidR="00B97E30" w:rsidRPr="00870605">
        <w:t xml:space="preserve">aatüki kasutusse andmise </w:t>
      </w:r>
      <w:r w:rsidR="00802575">
        <w:t xml:space="preserve">eesmärgist; </w:t>
      </w:r>
    </w:p>
    <w:p w14:paraId="2EC72784" w14:textId="5380AC3F" w:rsidR="00B97E30" w:rsidRPr="00870605" w:rsidRDefault="00F972A5" w:rsidP="00F87BAE">
      <w:pPr>
        <w:pStyle w:val="ListParagraph"/>
        <w:numPr>
          <w:ilvl w:val="2"/>
          <w:numId w:val="13"/>
        </w:numPr>
        <w:ind w:hanging="578"/>
        <w:jc w:val="both"/>
      </w:pPr>
      <w:r>
        <w:t>saada r</w:t>
      </w:r>
      <w:r w:rsidR="00B97E30" w:rsidRPr="00870605">
        <w:t xml:space="preserve">endileandjalt </w:t>
      </w:r>
      <w:r w:rsidR="003E5019" w:rsidRPr="00870605">
        <w:t>t</w:t>
      </w:r>
      <w:r>
        <w:t>eavet otsustest, mis mõjutavad l</w:t>
      </w:r>
      <w:r w:rsidR="003E5019" w:rsidRPr="00870605">
        <w:t>epingu täitmist.</w:t>
      </w:r>
    </w:p>
    <w:p w14:paraId="2943C3A7" w14:textId="77777777" w:rsidR="003E5019" w:rsidRPr="009B4420" w:rsidRDefault="003E5019" w:rsidP="00AA3D69">
      <w:pPr>
        <w:jc w:val="both"/>
      </w:pPr>
    </w:p>
    <w:p w14:paraId="27B5A933" w14:textId="07838E67" w:rsidR="00B97E30" w:rsidRPr="00D22F76" w:rsidRDefault="00B97E30" w:rsidP="00D22F76">
      <w:pPr>
        <w:pStyle w:val="ListParagraph"/>
        <w:numPr>
          <w:ilvl w:val="0"/>
          <w:numId w:val="13"/>
        </w:numPr>
        <w:jc w:val="both"/>
        <w:rPr>
          <w:b/>
        </w:rPr>
      </w:pPr>
      <w:r w:rsidRPr="00D22F76">
        <w:rPr>
          <w:b/>
        </w:rPr>
        <w:t>Rendileandja kohustused</w:t>
      </w:r>
    </w:p>
    <w:p w14:paraId="7F28C099" w14:textId="62CF8D88" w:rsidR="00B97E30" w:rsidRPr="00870605" w:rsidRDefault="00B97E30" w:rsidP="00D22F76">
      <w:pPr>
        <w:pStyle w:val="ListParagraph"/>
        <w:numPr>
          <w:ilvl w:val="1"/>
          <w:numId w:val="13"/>
        </w:numPr>
        <w:jc w:val="both"/>
      </w:pPr>
      <w:r w:rsidRPr="00870605">
        <w:t>Rendileandja kohustub:</w:t>
      </w:r>
    </w:p>
    <w:p w14:paraId="7EC92475" w14:textId="3EB58509" w:rsidR="009D1CFF" w:rsidRPr="009D1CFF" w:rsidRDefault="009D1CFF" w:rsidP="00F87BAE">
      <w:pPr>
        <w:pStyle w:val="ListParagraph"/>
        <w:numPr>
          <w:ilvl w:val="2"/>
          <w:numId w:val="13"/>
        </w:numPr>
        <w:ind w:hanging="578"/>
        <w:jc w:val="both"/>
        <w:rPr>
          <w:b/>
        </w:rPr>
      </w:pPr>
      <w:r>
        <w:t>mitte takistama rentniku iseseisvat tegevust maatükil tulenevalt m</w:t>
      </w:r>
      <w:r w:rsidRPr="00870605">
        <w:t xml:space="preserve">aatüki kasutusse andmise </w:t>
      </w:r>
      <w:r>
        <w:t>eesmärgist;</w:t>
      </w:r>
    </w:p>
    <w:p w14:paraId="59719AD4" w14:textId="4C0587CE" w:rsidR="00B97E30" w:rsidRPr="00D22F76" w:rsidRDefault="009D1CFF" w:rsidP="00F87BAE">
      <w:pPr>
        <w:pStyle w:val="ListParagraph"/>
        <w:numPr>
          <w:ilvl w:val="2"/>
          <w:numId w:val="13"/>
        </w:numPr>
        <w:ind w:hanging="578"/>
        <w:jc w:val="both"/>
        <w:rPr>
          <w:b/>
        </w:rPr>
      </w:pPr>
      <w:r>
        <w:t xml:space="preserve">andma rentnikule </w:t>
      </w:r>
      <w:r w:rsidRPr="00870605">
        <w:t>t</w:t>
      </w:r>
      <w:r>
        <w:t>eavet otsustest, mis mõjutavad l</w:t>
      </w:r>
      <w:r w:rsidRPr="00870605">
        <w:t>epingu täitmist</w:t>
      </w:r>
      <w:r>
        <w:t>.</w:t>
      </w:r>
    </w:p>
    <w:p w14:paraId="764D8A8F" w14:textId="77777777" w:rsidR="00B97E30" w:rsidRPr="00870605" w:rsidRDefault="00B97E30" w:rsidP="00AA3D69">
      <w:pPr>
        <w:jc w:val="both"/>
        <w:rPr>
          <w:b/>
        </w:rPr>
      </w:pPr>
    </w:p>
    <w:p w14:paraId="2E709004" w14:textId="6CFF8C95" w:rsidR="00B97E30" w:rsidRPr="00D22F76" w:rsidRDefault="00B97E30" w:rsidP="00D22F76">
      <w:pPr>
        <w:pStyle w:val="ListParagraph"/>
        <w:numPr>
          <w:ilvl w:val="0"/>
          <w:numId w:val="13"/>
        </w:numPr>
        <w:jc w:val="both"/>
        <w:rPr>
          <w:b/>
        </w:rPr>
      </w:pPr>
      <w:r w:rsidRPr="00D22F76">
        <w:rPr>
          <w:b/>
        </w:rPr>
        <w:t>Lepingu lõppemine ja erakorraline ülesütlemine</w:t>
      </w:r>
    </w:p>
    <w:p w14:paraId="4E31D64C" w14:textId="77777777" w:rsidR="000366AA" w:rsidRDefault="00F972A5" w:rsidP="00D22F76">
      <w:pPr>
        <w:pStyle w:val="ListParagraph"/>
        <w:numPr>
          <w:ilvl w:val="1"/>
          <w:numId w:val="13"/>
        </w:numPr>
        <w:jc w:val="both"/>
      </w:pPr>
      <w:r>
        <w:t xml:space="preserve">Leping lõpeb </w:t>
      </w:r>
    </w:p>
    <w:p w14:paraId="2F51BF66" w14:textId="238B26B4" w:rsidR="00B97E30" w:rsidRDefault="00F972A5" w:rsidP="00B046D4">
      <w:pPr>
        <w:pStyle w:val="ListParagraph"/>
        <w:numPr>
          <w:ilvl w:val="2"/>
          <w:numId w:val="13"/>
        </w:numPr>
        <w:ind w:hanging="578"/>
        <w:jc w:val="both"/>
      </w:pPr>
      <w:r>
        <w:t>l</w:t>
      </w:r>
      <w:r w:rsidR="00B97E30" w:rsidRPr="00870605">
        <w:t xml:space="preserve">epingu tähtaja </w:t>
      </w:r>
      <w:r w:rsidR="00172F60">
        <w:t>möödumisel</w:t>
      </w:r>
      <w:r w:rsidR="00C215EE">
        <w:t>;</w:t>
      </w:r>
    </w:p>
    <w:p w14:paraId="52A8C3A2" w14:textId="2490A72C" w:rsidR="000366AA" w:rsidRPr="000366AA" w:rsidRDefault="00474CE5" w:rsidP="00B046D4">
      <w:pPr>
        <w:pStyle w:val="ListParagraph"/>
        <w:numPr>
          <w:ilvl w:val="2"/>
          <w:numId w:val="13"/>
        </w:numPr>
        <w:ind w:hanging="578"/>
        <w:jc w:val="both"/>
      </w:pPr>
      <w:r>
        <w:t>rendi</w:t>
      </w:r>
      <w:r w:rsidR="000366AA" w:rsidRPr="000366AA">
        <w:t>arve tähtajaks tasumata jätmisel</w:t>
      </w:r>
      <w:r w:rsidR="000366AA">
        <w:t xml:space="preserve"> </w:t>
      </w:r>
      <w:r w:rsidR="000366AA" w:rsidRPr="000366AA">
        <w:t>ka p</w:t>
      </w:r>
      <w:r w:rsidR="004E01CE">
        <w:t>ärast</w:t>
      </w:r>
      <w:r w:rsidR="000366AA" w:rsidRPr="000366AA">
        <w:t xml:space="preserve"> meeldetuletuse</w:t>
      </w:r>
      <w:r w:rsidR="004E01CE">
        <w:t>ga antud</w:t>
      </w:r>
      <w:r w:rsidR="000366AA" w:rsidRPr="000366AA">
        <w:t xml:space="preserve"> </w:t>
      </w:r>
      <w:r w:rsidR="004E01CE">
        <w:t>täiendava</w:t>
      </w:r>
      <w:r w:rsidR="004E01CE" w:rsidRPr="000366AA">
        <w:t xml:space="preserve"> </w:t>
      </w:r>
      <w:r w:rsidR="000366AA" w:rsidRPr="000366AA">
        <w:t>tähtaja möödumist;</w:t>
      </w:r>
    </w:p>
    <w:p w14:paraId="6E286CA4" w14:textId="111F6280" w:rsidR="00B97E30" w:rsidRDefault="00982725" w:rsidP="00D22F76">
      <w:pPr>
        <w:pStyle w:val="ListParagraph"/>
        <w:numPr>
          <w:ilvl w:val="1"/>
          <w:numId w:val="13"/>
        </w:numPr>
        <w:jc w:val="both"/>
      </w:pPr>
      <w:r>
        <w:t xml:space="preserve">Poolte kirjalikul kokkuleppel võib lepingu lõpetada igal ajal enne lepingu tähtaja möödumist. </w:t>
      </w:r>
      <w:r w:rsidR="00B97E30" w:rsidRPr="00870605">
        <w:t xml:space="preserve"> Lepingu võib</w:t>
      </w:r>
      <w:r w:rsidR="00F972A5">
        <w:t xml:space="preserve"> erakorraliselt üles öelda ühe poole nõudmisel õigusaktides ja l</w:t>
      </w:r>
      <w:r w:rsidR="00B97E30" w:rsidRPr="00870605">
        <w:t>epingus ettenähtud alustel,</w:t>
      </w:r>
      <w:r w:rsidR="00F972A5">
        <w:t xml:space="preserve"> kusjuures ülesütlemist nõudev p</w:t>
      </w:r>
      <w:r w:rsidR="00B97E30" w:rsidRPr="00870605">
        <w:t>ool on kohu</w:t>
      </w:r>
      <w:r w:rsidR="00F972A5">
        <w:t>statud teatama sellest teisele p</w:t>
      </w:r>
      <w:r w:rsidR="00B97E30" w:rsidRPr="00870605">
        <w:t>oolele kirjalikult</w:t>
      </w:r>
      <w:r w:rsidR="00A46E7B">
        <w:t xml:space="preserve"> vähemalt</w:t>
      </w:r>
      <w:r w:rsidR="00B97E30" w:rsidRPr="00870605">
        <w:t xml:space="preserve"> 1 (üks) kuu ette.</w:t>
      </w:r>
    </w:p>
    <w:p w14:paraId="1FDCBF73" w14:textId="3654C9A8" w:rsidR="00B97E30" w:rsidRPr="00870605" w:rsidRDefault="00982725" w:rsidP="00D22F76">
      <w:pPr>
        <w:pStyle w:val="ListParagraph"/>
        <w:numPr>
          <w:ilvl w:val="1"/>
          <w:numId w:val="13"/>
        </w:numPr>
        <w:jc w:val="both"/>
      </w:pPr>
      <w:r w:rsidRPr="00C5011F">
        <w:t xml:space="preserve">Rendileandja võib lepingu erakorraliselt etteteatamistähtaegu järgimata võlaõigusseaduse §-s </w:t>
      </w:r>
      <w:r>
        <w:t>196 toodud nõudeid järgides üles öelda juhul, kui</w:t>
      </w:r>
      <w:r w:rsidR="00767FE8">
        <w:t>:</w:t>
      </w:r>
      <w:r>
        <w:t xml:space="preserve"> </w:t>
      </w:r>
    </w:p>
    <w:p w14:paraId="72A95998" w14:textId="611257E6" w:rsidR="00B97E30" w:rsidRDefault="00982725" w:rsidP="00B046D4">
      <w:pPr>
        <w:pStyle w:val="ListParagraph"/>
        <w:numPr>
          <w:ilvl w:val="2"/>
          <w:numId w:val="13"/>
        </w:numPr>
        <w:ind w:hanging="578"/>
        <w:jc w:val="both"/>
      </w:pPr>
      <w:r>
        <w:t>r</w:t>
      </w:r>
      <w:r w:rsidR="00F972A5">
        <w:t>entnik kasutab maatükki vastuolus l</w:t>
      </w:r>
      <w:r w:rsidR="00B97E30" w:rsidRPr="00870605">
        <w:t>epingus nimetatud otstarbega;</w:t>
      </w:r>
    </w:p>
    <w:p w14:paraId="38F3A832" w14:textId="7293FB8F" w:rsidR="00B97E30" w:rsidRDefault="00982725" w:rsidP="00B046D4">
      <w:pPr>
        <w:pStyle w:val="ListParagraph"/>
        <w:numPr>
          <w:ilvl w:val="2"/>
          <w:numId w:val="13"/>
        </w:numPr>
        <w:ind w:hanging="578"/>
        <w:jc w:val="both"/>
      </w:pPr>
      <w:r>
        <w:t>r</w:t>
      </w:r>
      <w:r w:rsidR="00B97E30" w:rsidRPr="00870605">
        <w:t xml:space="preserve">entnik </w:t>
      </w:r>
      <w:r w:rsidR="00613B92">
        <w:t xml:space="preserve">jätab tähtaegselt maksmata rendi, viivise </w:t>
      </w:r>
      <w:r w:rsidR="00F972A5">
        <w:t xml:space="preserve"> või k</w:t>
      </w:r>
      <w:r w:rsidR="00DD5AE4" w:rsidRPr="00870605">
        <w:t xml:space="preserve">õrvalkulud; </w:t>
      </w:r>
    </w:p>
    <w:p w14:paraId="66DB0EEC" w14:textId="43CDC892" w:rsidR="00B97E30" w:rsidRPr="00870605" w:rsidRDefault="00613B92" w:rsidP="00B046D4">
      <w:pPr>
        <w:pStyle w:val="ListParagraph"/>
        <w:numPr>
          <w:ilvl w:val="2"/>
          <w:numId w:val="13"/>
        </w:numPr>
        <w:ind w:hanging="578"/>
        <w:jc w:val="both"/>
      </w:pPr>
      <w:r>
        <w:t>r</w:t>
      </w:r>
      <w:r w:rsidR="00F972A5">
        <w:t>entnik annab m</w:t>
      </w:r>
      <w:r w:rsidR="00B97E30" w:rsidRPr="00870605">
        <w:t xml:space="preserve">aatüki allrendile </w:t>
      </w:r>
      <w:r w:rsidR="00E136A9">
        <w:t xml:space="preserve">või muul viisil kasutusse; </w:t>
      </w:r>
    </w:p>
    <w:p w14:paraId="7CD87415" w14:textId="644A620D" w:rsidR="00B97E30" w:rsidRPr="00870605" w:rsidRDefault="00613B92" w:rsidP="00B046D4">
      <w:pPr>
        <w:pStyle w:val="ListParagraph"/>
        <w:numPr>
          <w:ilvl w:val="2"/>
          <w:numId w:val="13"/>
        </w:numPr>
        <w:ind w:hanging="578"/>
        <w:jc w:val="both"/>
      </w:pPr>
      <w:r>
        <w:t>r</w:t>
      </w:r>
      <w:r w:rsidR="00B97E30" w:rsidRPr="00870605">
        <w:t>entnik e</w:t>
      </w:r>
      <w:r w:rsidR="00F972A5">
        <w:t>i ole järginud l</w:t>
      </w:r>
      <w:r w:rsidR="000221ED">
        <w:t>epingu punktis 4</w:t>
      </w:r>
      <w:r w:rsidR="00EC5AD3" w:rsidRPr="00870605">
        <w:t xml:space="preserve">.1 </w:t>
      </w:r>
      <w:r w:rsidR="00B97E30" w:rsidRPr="00870605">
        <w:t>toodud kohustusi;</w:t>
      </w:r>
    </w:p>
    <w:p w14:paraId="16EA4F9B" w14:textId="487C2A46" w:rsidR="00B97E30" w:rsidRPr="00870605" w:rsidRDefault="00613B92" w:rsidP="00B046D4">
      <w:pPr>
        <w:pStyle w:val="ListParagraph"/>
        <w:numPr>
          <w:ilvl w:val="2"/>
          <w:numId w:val="13"/>
        </w:numPr>
        <w:ind w:hanging="578"/>
        <w:jc w:val="both"/>
      </w:pPr>
      <w:r>
        <w:t>r</w:t>
      </w:r>
      <w:r w:rsidR="00B97E30" w:rsidRPr="00870605">
        <w:t>entnik pa</w:t>
      </w:r>
      <w:r w:rsidR="00154C83" w:rsidRPr="00870605">
        <w:t>nkrotistub või lõpetab tegevuse. Rentniku või tema õigusjärglase lõpetamisel või pankr</w:t>
      </w:r>
      <w:r w:rsidR="00F972A5">
        <w:t>oti väljakuulutamisel loetakse leping lõpetatuks alates r</w:t>
      </w:r>
      <w:r w:rsidR="00154C83" w:rsidRPr="00870605">
        <w:t>entniku lõpetamise või pa</w:t>
      </w:r>
      <w:r w:rsidR="00B42319" w:rsidRPr="00870605">
        <w:t>nkroti väljakuulutamise päevast.</w:t>
      </w:r>
    </w:p>
    <w:p w14:paraId="35FC9818" w14:textId="11B339BC" w:rsidR="00B97E30" w:rsidRPr="00C5011F" w:rsidRDefault="00B97E30" w:rsidP="00B046D4">
      <w:pPr>
        <w:pStyle w:val="ListParagraph"/>
        <w:numPr>
          <w:ilvl w:val="2"/>
          <w:numId w:val="13"/>
        </w:numPr>
        <w:ind w:hanging="578"/>
        <w:jc w:val="both"/>
        <w:rPr>
          <w:rStyle w:val="HTMLTypewriter"/>
          <w:rFonts w:ascii="Times New Roman" w:hAnsi="Times New Roman" w:cs="Times New Roman"/>
          <w:sz w:val="24"/>
          <w:szCs w:val="24"/>
        </w:rPr>
      </w:pPr>
      <w:r w:rsidRPr="00C5011F">
        <w:rPr>
          <w:rStyle w:val="HTMLTypewriter"/>
          <w:rFonts w:ascii="Times New Roman" w:hAnsi="Times New Roman" w:cs="Times New Roman"/>
          <w:sz w:val="24"/>
          <w:szCs w:val="24"/>
        </w:rPr>
        <w:t>rendileantud vara on riigile vajalik avalikuks otst</w:t>
      </w:r>
      <w:r w:rsidR="00F972A5" w:rsidRPr="00C5011F">
        <w:rPr>
          <w:rStyle w:val="HTMLTypewriter"/>
          <w:rFonts w:ascii="Times New Roman" w:hAnsi="Times New Roman" w:cs="Times New Roman"/>
          <w:sz w:val="24"/>
          <w:szCs w:val="24"/>
        </w:rPr>
        <w:t>arbeks. Sel juhul hüvitab riik r</w:t>
      </w:r>
      <w:r w:rsidRPr="00C5011F">
        <w:rPr>
          <w:rStyle w:val="HTMLTypewriter"/>
          <w:rFonts w:ascii="Times New Roman" w:hAnsi="Times New Roman" w:cs="Times New Roman"/>
          <w:sz w:val="24"/>
          <w:szCs w:val="24"/>
        </w:rPr>
        <w:t>entnikule erakorralise ülesütlemise tõttu tekkinud kahju seaduses sätestatud korras.</w:t>
      </w:r>
    </w:p>
    <w:p w14:paraId="36639FB2" w14:textId="64A5EC24" w:rsidR="00B42319" w:rsidRPr="00D22F76" w:rsidRDefault="00B42319" w:rsidP="00B046D4">
      <w:pPr>
        <w:pStyle w:val="ListParagraph"/>
        <w:numPr>
          <w:ilvl w:val="2"/>
          <w:numId w:val="13"/>
        </w:numPr>
        <w:ind w:hanging="578"/>
        <w:jc w:val="both"/>
        <w:rPr>
          <w:rFonts w:eastAsia="Arial Unicode MS"/>
        </w:rPr>
      </w:pPr>
      <w:r w:rsidRPr="00D22F76">
        <w:rPr>
          <w:rFonts w:eastAsia="Arial Unicode MS"/>
        </w:rPr>
        <w:t>i</w:t>
      </w:r>
      <w:r w:rsidR="00F972A5" w:rsidRPr="00D22F76">
        <w:rPr>
          <w:rFonts w:eastAsia="Arial Unicode MS"/>
        </w:rPr>
        <w:t>lmneb, et õigusjärgluse korras l</w:t>
      </w:r>
      <w:r w:rsidRPr="00D22F76">
        <w:rPr>
          <w:rFonts w:eastAsia="Arial Unicode MS"/>
        </w:rPr>
        <w:t>epingu pooleks</w:t>
      </w:r>
      <w:r w:rsidR="00F972A5" w:rsidRPr="00D22F76">
        <w:rPr>
          <w:rFonts w:eastAsia="Arial Unicode MS"/>
        </w:rPr>
        <w:t xml:space="preserve"> astunud isik ei ole võimeline l</w:t>
      </w:r>
      <w:r w:rsidRPr="00D22F76">
        <w:rPr>
          <w:rFonts w:eastAsia="Arial Unicode MS"/>
        </w:rPr>
        <w:t xml:space="preserve">epingu eset korrapäraselt </w:t>
      </w:r>
      <w:r w:rsidR="00F972A5" w:rsidRPr="00D22F76">
        <w:rPr>
          <w:rFonts w:eastAsia="Arial Unicode MS"/>
        </w:rPr>
        <w:t>majandama või kui r</w:t>
      </w:r>
      <w:r w:rsidR="008B1934" w:rsidRPr="00D22F76">
        <w:rPr>
          <w:rFonts w:eastAsia="Arial Unicode MS"/>
        </w:rPr>
        <w:t>entnikult</w:t>
      </w:r>
      <w:r w:rsidR="00F972A5" w:rsidRPr="00D22F76">
        <w:rPr>
          <w:rFonts w:eastAsia="Arial Unicode MS"/>
        </w:rPr>
        <w:t xml:space="preserve"> ei saa l</w:t>
      </w:r>
      <w:r w:rsidRPr="00D22F76">
        <w:rPr>
          <w:rFonts w:eastAsia="Arial Unicode MS"/>
        </w:rPr>
        <w:t>epingu jätkam</w:t>
      </w:r>
      <w:r w:rsidR="00F972A5" w:rsidRPr="00D22F76">
        <w:rPr>
          <w:rFonts w:eastAsia="Arial Unicode MS"/>
        </w:rPr>
        <w:t>ist muul põhjusel oodata, võib r</w:t>
      </w:r>
      <w:r w:rsidRPr="00D22F76">
        <w:rPr>
          <w:rFonts w:eastAsia="Arial Unicode MS"/>
        </w:rPr>
        <w:t xml:space="preserve">endileandja 1 (ühe) kuu </w:t>
      </w:r>
      <w:r w:rsidR="008B1934" w:rsidRPr="00D22F76">
        <w:rPr>
          <w:rFonts w:eastAsia="Arial Unicode MS"/>
        </w:rPr>
        <w:t xml:space="preserve">jooksul </w:t>
      </w:r>
      <w:r w:rsidR="00F972A5" w:rsidRPr="00D22F76">
        <w:rPr>
          <w:rFonts w:eastAsia="Arial Unicode MS"/>
        </w:rPr>
        <w:t>l</w:t>
      </w:r>
      <w:r w:rsidRPr="00D22F76">
        <w:rPr>
          <w:rFonts w:eastAsia="Arial Unicode MS"/>
        </w:rPr>
        <w:t>epingusse astumise teate kättesaamisest lepingu üles öelda.</w:t>
      </w:r>
    </w:p>
    <w:p w14:paraId="26F23460" w14:textId="1F23B1EA" w:rsidR="00B97E30" w:rsidRPr="00870605" w:rsidRDefault="00F972A5" w:rsidP="00D22F76">
      <w:pPr>
        <w:pStyle w:val="ListParagraph"/>
        <w:numPr>
          <w:ilvl w:val="1"/>
          <w:numId w:val="13"/>
        </w:numPr>
        <w:jc w:val="both"/>
      </w:pPr>
      <w:r>
        <w:t>Rentnik võib nõuda l</w:t>
      </w:r>
      <w:r w:rsidR="00B97E30" w:rsidRPr="00870605">
        <w:t>epingu erakorralist ülesütlemist juhul, kui:</w:t>
      </w:r>
    </w:p>
    <w:p w14:paraId="34D01002" w14:textId="336B69F2" w:rsidR="00B97E30" w:rsidRPr="00870605" w:rsidRDefault="00F972A5" w:rsidP="00655BB2">
      <w:pPr>
        <w:pStyle w:val="ListParagraph"/>
        <w:numPr>
          <w:ilvl w:val="2"/>
          <w:numId w:val="13"/>
        </w:numPr>
        <w:ind w:hanging="578"/>
        <w:jc w:val="both"/>
      </w:pPr>
      <w:r w:rsidRPr="00D22F76">
        <w:rPr>
          <w:rStyle w:val="HTMLTypewriter"/>
          <w:rFonts w:ascii="Times New Roman" w:hAnsi="Times New Roman" w:cs="Times New Roman"/>
          <w:sz w:val="24"/>
          <w:szCs w:val="24"/>
        </w:rPr>
        <w:t>tema poolt l</w:t>
      </w:r>
      <w:r w:rsidR="00B97E30" w:rsidRPr="00D22F76">
        <w:rPr>
          <w:rStyle w:val="HTMLTypewriter"/>
          <w:rFonts w:ascii="Times New Roman" w:hAnsi="Times New Roman" w:cs="Times New Roman"/>
          <w:sz w:val="24"/>
          <w:szCs w:val="24"/>
        </w:rPr>
        <w:t>epingujärgsete õiguste teostam</w:t>
      </w:r>
      <w:r w:rsidRPr="00D22F76">
        <w:rPr>
          <w:rStyle w:val="HTMLTypewriter"/>
          <w:rFonts w:ascii="Times New Roman" w:hAnsi="Times New Roman" w:cs="Times New Roman"/>
          <w:sz w:val="24"/>
          <w:szCs w:val="24"/>
        </w:rPr>
        <w:t>ine või kohustuste täitmine on vääramatu jõu või r</w:t>
      </w:r>
      <w:r w:rsidR="00B97E30" w:rsidRPr="00D22F76">
        <w:rPr>
          <w:rStyle w:val="HTMLTypewriter"/>
          <w:rFonts w:ascii="Times New Roman" w:hAnsi="Times New Roman" w:cs="Times New Roman"/>
          <w:sz w:val="24"/>
          <w:szCs w:val="24"/>
        </w:rPr>
        <w:t>endileandja süü tõttu muutunud võimatuks või oluliselt raskendatuks.</w:t>
      </w:r>
    </w:p>
    <w:p w14:paraId="619819F0" w14:textId="7DD6140B" w:rsidR="00B97E30" w:rsidRPr="00F22077" w:rsidRDefault="00B97E30" w:rsidP="00AA3D69">
      <w:pPr>
        <w:pStyle w:val="ListParagraph"/>
        <w:numPr>
          <w:ilvl w:val="1"/>
          <w:numId w:val="13"/>
        </w:numPr>
        <w:jc w:val="both"/>
      </w:pPr>
      <w:r w:rsidRPr="00870605">
        <w:t>Lepingus määratud ettete</w:t>
      </w:r>
      <w:r w:rsidR="00F972A5">
        <w:t>atamistähtaja jooksul kehtivad l</w:t>
      </w:r>
      <w:r w:rsidRPr="00870605">
        <w:t xml:space="preserve">epinguga kokku lepitud tingimused. </w:t>
      </w:r>
    </w:p>
    <w:p w14:paraId="4FAD09D0" w14:textId="09F6F5B1" w:rsidR="006B0E15" w:rsidRPr="00D22F76" w:rsidRDefault="00BB64C1" w:rsidP="00D22F76">
      <w:pPr>
        <w:pStyle w:val="ListParagraph"/>
        <w:numPr>
          <w:ilvl w:val="1"/>
          <w:numId w:val="13"/>
        </w:numPr>
        <w:jc w:val="both"/>
        <w:rPr>
          <w:i/>
        </w:rPr>
      </w:pPr>
      <w:r w:rsidRPr="00870605">
        <w:t>Lepingu lõppemisel või e</w:t>
      </w:r>
      <w:r w:rsidR="00F972A5">
        <w:t>rakorralisel ülesütlemisel on rentnik kohustatud tagas</w:t>
      </w:r>
      <w:r w:rsidR="00F972A5">
        <w:softHyphen/>
        <w:t>ta</w:t>
      </w:r>
      <w:r w:rsidR="00F972A5">
        <w:softHyphen/>
        <w:t>ma maatüki r</w:t>
      </w:r>
      <w:r w:rsidRPr="00870605">
        <w:t>endileandjale</w:t>
      </w:r>
      <w:r w:rsidR="00F972A5">
        <w:t xml:space="preserve"> seisukorras, mis vastab selle l</w:t>
      </w:r>
      <w:r w:rsidRPr="00870605">
        <w:t>epingujärgsele kasutamisel</w:t>
      </w:r>
      <w:r w:rsidR="00F972A5">
        <w:t>e. Maatüki kahjustamise korral rentniku süül on rentnik kohustatud hüvitama rendile</w:t>
      </w:r>
      <w:r w:rsidR="00F972A5">
        <w:softHyphen/>
        <w:t>and</w:t>
      </w:r>
      <w:r w:rsidR="00F972A5">
        <w:softHyphen/>
        <w:t>jale m</w:t>
      </w:r>
      <w:r w:rsidRPr="00870605">
        <w:t xml:space="preserve">aatükile tekitatud </w:t>
      </w:r>
      <w:r w:rsidR="00F972A5">
        <w:t>kahju ja taastama m</w:t>
      </w:r>
      <w:r w:rsidR="00FC7819">
        <w:t>aatüki kasutamiseelse olukorra.</w:t>
      </w:r>
    </w:p>
    <w:p w14:paraId="3C5E5A49" w14:textId="4767273E" w:rsidR="006B0E15" w:rsidRPr="00870605" w:rsidRDefault="00F972A5" w:rsidP="00D22F76">
      <w:pPr>
        <w:pStyle w:val="ListParagraph"/>
        <w:numPr>
          <w:ilvl w:val="1"/>
          <w:numId w:val="13"/>
        </w:numPr>
        <w:jc w:val="both"/>
      </w:pPr>
      <w:r>
        <w:t>Maatüki tagastamine r</w:t>
      </w:r>
      <w:r w:rsidR="006B0E15" w:rsidRPr="00870605">
        <w:t>en</w:t>
      </w:r>
      <w:r w:rsidR="00E67DF2">
        <w:t>dileandjale</w:t>
      </w:r>
      <w:r w:rsidR="006B0E15" w:rsidRPr="00870605">
        <w:t xml:space="preserve"> vormistatakse kirjaliku üleandmise-vastuvõtmise aktiga, millele kirjutavad a</w:t>
      </w:r>
      <w:r>
        <w:t>lla mõlema p</w:t>
      </w:r>
      <w:r w:rsidR="006B0E15" w:rsidRPr="00870605">
        <w:t>oole esindajad. Maatüki üleandmise-vastuvõ</w:t>
      </w:r>
      <w:r>
        <w:t>tmise akt lisatakse lepingule l</w:t>
      </w:r>
      <w:r w:rsidR="00F92448" w:rsidRPr="00870605">
        <w:t xml:space="preserve">epingu lisana. </w:t>
      </w:r>
      <w:r w:rsidR="006B0E15" w:rsidRPr="00870605">
        <w:t>Üleandmise-vastuvõtmise a</w:t>
      </w:r>
      <w:r>
        <w:t>kti allakirjutamisega loetakse maatükk r</w:t>
      </w:r>
      <w:r w:rsidR="006B0E15" w:rsidRPr="00870605">
        <w:t>en</w:t>
      </w:r>
      <w:r w:rsidR="00E67DF2">
        <w:t>tniku</w:t>
      </w:r>
      <w:r>
        <w:t xml:space="preserve"> poolt tagasi antuks. Kui r</w:t>
      </w:r>
      <w:r w:rsidR="006B0E15" w:rsidRPr="00870605">
        <w:t>entnik hoidub kõrvale maatüki üleandmise-vastuvõtmise akt</w:t>
      </w:r>
      <w:r>
        <w:t>i allkirjastamisest, on r</w:t>
      </w:r>
      <w:r w:rsidR="006B0E15" w:rsidRPr="00870605">
        <w:t xml:space="preserve">endileandjal õigus akt alla kirjutada ühepoolselt. </w:t>
      </w:r>
    </w:p>
    <w:p w14:paraId="0ABA87AD" w14:textId="623C4291" w:rsidR="00BB64C1" w:rsidRPr="00870605" w:rsidRDefault="00BB64C1" w:rsidP="00D22F76">
      <w:pPr>
        <w:pStyle w:val="ListParagraph"/>
        <w:numPr>
          <w:ilvl w:val="1"/>
          <w:numId w:val="13"/>
        </w:numPr>
        <w:jc w:val="both"/>
      </w:pPr>
      <w:r w:rsidRPr="00870605">
        <w:t>L</w:t>
      </w:r>
      <w:r w:rsidRPr="00D22F76">
        <w:rPr>
          <w:rStyle w:val="HTMLTypewriter"/>
          <w:rFonts w:ascii="Times New Roman" w:hAnsi="Times New Roman" w:cs="Times New Roman"/>
          <w:sz w:val="24"/>
          <w:szCs w:val="24"/>
        </w:rPr>
        <w:t>epingu lõppemisel või erakorralisel</w:t>
      </w:r>
      <w:r w:rsidR="00F972A5" w:rsidRPr="00D22F76">
        <w:rPr>
          <w:rStyle w:val="HTMLTypewriter"/>
          <w:rFonts w:ascii="Times New Roman" w:hAnsi="Times New Roman" w:cs="Times New Roman"/>
          <w:sz w:val="24"/>
          <w:szCs w:val="24"/>
        </w:rPr>
        <w:t xml:space="preserve"> ülesütlemisel esitab rendileandja r</w:t>
      </w:r>
      <w:r w:rsidRPr="00D22F76">
        <w:rPr>
          <w:rStyle w:val="HTMLTypewriter"/>
          <w:rFonts w:ascii="Times New Roman" w:hAnsi="Times New Roman" w:cs="Times New Roman"/>
          <w:sz w:val="24"/>
          <w:szCs w:val="24"/>
        </w:rPr>
        <w:t>entnikule lõpp</w:t>
      </w:r>
      <w:r w:rsidRPr="00D22F76">
        <w:rPr>
          <w:rStyle w:val="HTMLTypewriter"/>
          <w:rFonts w:ascii="Times New Roman" w:hAnsi="Times New Roman" w:cs="Times New Roman"/>
          <w:sz w:val="24"/>
          <w:szCs w:val="24"/>
        </w:rPr>
        <w:softHyphen/>
        <w:t>arve. Lõpparve esitatakse hiljema</w:t>
      </w:r>
      <w:r w:rsidR="00F972A5" w:rsidRPr="00D22F76">
        <w:rPr>
          <w:rStyle w:val="HTMLTypewriter"/>
          <w:rFonts w:ascii="Times New Roman" w:hAnsi="Times New Roman" w:cs="Times New Roman"/>
          <w:sz w:val="24"/>
          <w:szCs w:val="24"/>
        </w:rPr>
        <w:t>lt 1 (ühe) kuu jooksul arvates maatüki r</w:t>
      </w:r>
      <w:r w:rsidRPr="00D22F76">
        <w:rPr>
          <w:rStyle w:val="HTMLTypewriter"/>
          <w:rFonts w:ascii="Times New Roman" w:hAnsi="Times New Roman" w:cs="Times New Roman"/>
          <w:sz w:val="24"/>
          <w:szCs w:val="24"/>
        </w:rPr>
        <w:t>endile</w:t>
      </w:r>
      <w:r w:rsidRPr="00D22F76">
        <w:rPr>
          <w:rStyle w:val="HTMLTypewriter"/>
          <w:rFonts w:ascii="Times New Roman" w:hAnsi="Times New Roman" w:cs="Times New Roman"/>
          <w:sz w:val="24"/>
          <w:szCs w:val="24"/>
        </w:rPr>
        <w:softHyphen/>
        <w:t>and</w:t>
      </w:r>
      <w:r w:rsidRPr="00D22F76">
        <w:rPr>
          <w:rStyle w:val="HTMLTypewriter"/>
          <w:rFonts w:ascii="Times New Roman" w:hAnsi="Times New Roman" w:cs="Times New Roman"/>
          <w:sz w:val="24"/>
          <w:szCs w:val="24"/>
        </w:rPr>
        <w:softHyphen/>
        <w:t>ja</w:t>
      </w:r>
      <w:r w:rsidRPr="00D22F76">
        <w:rPr>
          <w:rStyle w:val="HTMLTypewriter"/>
          <w:rFonts w:ascii="Times New Roman" w:hAnsi="Times New Roman" w:cs="Times New Roman"/>
          <w:sz w:val="24"/>
          <w:szCs w:val="24"/>
        </w:rPr>
        <w:softHyphen/>
        <w:t>le tagastam</w:t>
      </w:r>
      <w:r w:rsidR="00F972A5" w:rsidRPr="00D22F76">
        <w:rPr>
          <w:rStyle w:val="HTMLTypewriter"/>
          <w:rFonts w:ascii="Times New Roman" w:hAnsi="Times New Roman" w:cs="Times New Roman"/>
          <w:sz w:val="24"/>
          <w:szCs w:val="24"/>
        </w:rPr>
        <w:t>isest. Lõpparves fikseeritakse p</w:t>
      </w:r>
      <w:r w:rsidRPr="00D22F76">
        <w:rPr>
          <w:rStyle w:val="HTMLTypewriter"/>
          <w:rFonts w:ascii="Times New Roman" w:hAnsi="Times New Roman" w:cs="Times New Roman"/>
          <w:sz w:val="24"/>
          <w:szCs w:val="24"/>
        </w:rPr>
        <w:t>ooltel teineteiselt saadaolevad summad ja nende arvutamise alused.</w:t>
      </w:r>
    </w:p>
    <w:p w14:paraId="30F3B391" w14:textId="10634325" w:rsidR="005825A4" w:rsidRPr="00870605" w:rsidRDefault="00F972A5" w:rsidP="00D22F76">
      <w:pPr>
        <w:pStyle w:val="ListParagraph"/>
        <w:numPr>
          <w:ilvl w:val="1"/>
          <w:numId w:val="13"/>
        </w:numPr>
        <w:jc w:val="both"/>
      </w:pPr>
      <w:r>
        <w:t>Riigi omandiõiguse lõppemisega maatükile jääb l</w:t>
      </w:r>
      <w:r w:rsidR="005825A4" w:rsidRPr="00870605">
        <w:t xml:space="preserve">eping jõusse ka uue omaniku suhtes, kui </w:t>
      </w:r>
      <w:r w:rsidR="00143EF6">
        <w:t xml:space="preserve">õigusaktidega </w:t>
      </w:r>
      <w:r w:rsidR="005825A4" w:rsidRPr="00870605">
        <w:t>ei nähta ette teisiti.</w:t>
      </w:r>
    </w:p>
    <w:p w14:paraId="627711C0" w14:textId="77777777" w:rsidR="00F22077" w:rsidRPr="00870605" w:rsidRDefault="00F22077" w:rsidP="00AA3D69">
      <w:pPr>
        <w:jc w:val="both"/>
      </w:pPr>
    </w:p>
    <w:p w14:paraId="7ED0D803" w14:textId="3164C486" w:rsidR="00B97E30" w:rsidRPr="00D22F76" w:rsidRDefault="00B97E30" w:rsidP="00D22F76">
      <w:pPr>
        <w:pStyle w:val="ListParagraph"/>
        <w:numPr>
          <w:ilvl w:val="0"/>
          <w:numId w:val="13"/>
        </w:numPr>
        <w:jc w:val="both"/>
        <w:rPr>
          <w:b/>
        </w:rPr>
      </w:pPr>
      <w:r w:rsidRPr="00D22F76">
        <w:rPr>
          <w:b/>
        </w:rPr>
        <w:t>Poolte vastutus</w:t>
      </w:r>
    </w:p>
    <w:p w14:paraId="2CFBE287" w14:textId="5F596DC6" w:rsidR="00BB64C1" w:rsidRPr="00870605" w:rsidRDefault="00F972A5" w:rsidP="00D22F76">
      <w:pPr>
        <w:pStyle w:val="ListParagraph"/>
        <w:numPr>
          <w:ilvl w:val="1"/>
          <w:numId w:val="13"/>
        </w:numPr>
        <w:jc w:val="both"/>
      </w:pPr>
      <w:r>
        <w:t>Maatüki r</w:t>
      </w:r>
      <w:r w:rsidR="00BB64C1" w:rsidRPr="00870605">
        <w:t>endileandj</w:t>
      </w:r>
      <w:r>
        <w:t>ale tagastamisega viivitamisel l</w:t>
      </w:r>
      <w:r w:rsidR="00BB64C1" w:rsidRPr="00870605">
        <w:t>epingu lõppemisel või era</w:t>
      </w:r>
      <w:r w:rsidR="00BB64C1" w:rsidRPr="00870605">
        <w:softHyphen/>
        <w:t>kor</w:t>
      </w:r>
      <w:r w:rsidR="00BB64C1" w:rsidRPr="00870605">
        <w:softHyphen/>
      </w:r>
      <w:r w:rsidR="00BB64C1" w:rsidRPr="00870605">
        <w:softHyphen/>
        <w:t>ralisel</w:t>
      </w:r>
      <w:r>
        <w:t xml:space="preserve"> ülesütlemisel kohustub r</w:t>
      </w:r>
      <w:r w:rsidR="00BB64C1" w:rsidRPr="00870605">
        <w:t>entnik maksma leppetrahvi alljärgnevalt:</w:t>
      </w:r>
    </w:p>
    <w:p w14:paraId="562E1D33" w14:textId="0715C828" w:rsidR="00BB64C1" w:rsidRPr="00870605" w:rsidRDefault="00534EDC" w:rsidP="00A867C3">
      <w:pPr>
        <w:pStyle w:val="ListParagraph"/>
        <w:numPr>
          <w:ilvl w:val="2"/>
          <w:numId w:val="13"/>
        </w:numPr>
        <w:ind w:hanging="578"/>
        <w:jc w:val="both"/>
      </w:pPr>
      <w:r w:rsidRPr="00870605">
        <w:t>tagastamisega</w:t>
      </w:r>
      <w:r w:rsidR="00BB64C1" w:rsidRPr="00870605">
        <w:t xml:space="preserve"> viivitamise korral kuni 1 kuu üle määratu</w:t>
      </w:r>
      <w:r w:rsidR="00F972A5">
        <w:t>d tähtaja - 1 (üks) % kuue kuu r</w:t>
      </w:r>
      <w:r w:rsidR="00BB64C1" w:rsidRPr="00870605">
        <w:t>endist iga viivitatud päeva eest;</w:t>
      </w:r>
    </w:p>
    <w:p w14:paraId="4223044B" w14:textId="73AB630C" w:rsidR="00BB64C1" w:rsidRPr="00870605" w:rsidRDefault="00534EDC" w:rsidP="00A867C3">
      <w:pPr>
        <w:pStyle w:val="ListParagraph"/>
        <w:numPr>
          <w:ilvl w:val="2"/>
          <w:numId w:val="13"/>
        </w:numPr>
        <w:ind w:hanging="578"/>
        <w:jc w:val="both"/>
      </w:pPr>
      <w:r w:rsidRPr="00870605">
        <w:t xml:space="preserve">tagastamisega </w:t>
      </w:r>
      <w:r w:rsidR="00BB64C1" w:rsidRPr="00870605">
        <w:t>viivitamise korral ü</w:t>
      </w:r>
      <w:r w:rsidR="00F972A5">
        <w:t>le 1 kuu - 3 (kolm) % kuue kuu r</w:t>
      </w:r>
      <w:r w:rsidR="00BB64C1" w:rsidRPr="00870605">
        <w:t>endist iga viivitatud päeva eest.</w:t>
      </w:r>
    </w:p>
    <w:p w14:paraId="5468981F" w14:textId="28CCD30D" w:rsidR="00BB64C1" w:rsidRPr="00870605" w:rsidRDefault="00F972A5" w:rsidP="00D22F76">
      <w:pPr>
        <w:pStyle w:val="ListParagraph"/>
        <w:numPr>
          <w:ilvl w:val="1"/>
          <w:numId w:val="13"/>
        </w:numPr>
        <w:jc w:val="both"/>
      </w:pPr>
      <w:r>
        <w:t>Lisaks l</w:t>
      </w:r>
      <w:r w:rsidR="00BB64C1" w:rsidRPr="00870605">
        <w:t xml:space="preserve">epingus ettenähtud viivise ja leppetrahvi </w:t>
      </w:r>
      <w:r w:rsidR="00534EDC" w:rsidRPr="00870605">
        <w:t>tasumisele</w:t>
      </w:r>
      <w:r>
        <w:t xml:space="preserve"> on p</w:t>
      </w:r>
      <w:r w:rsidR="00BB64C1" w:rsidRPr="00870605">
        <w:t>ooled kohusta</w:t>
      </w:r>
      <w:r w:rsidR="00BB64C1" w:rsidRPr="00870605">
        <w:softHyphen/>
        <w:t>tud tä</w:t>
      </w:r>
      <w:r>
        <w:t>ielikult hüvitama teineteisele l</w:t>
      </w:r>
      <w:r w:rsidR="00BB64C1" w:rsidRPr="00870605">
        <w:t xml:space="preserve">epingu mittekohase täitmisega tekitatud kahju. </w:t>
      </w:r>
    </w:p>
    <w:p w14:paraId="4BA0C629" w14:textId="10636C14" w:rsidR="002A2479" w:rsidRDefault="00F972A5" w:rsidP="00D22F76">
      <w:pPr>
        <w:pStyle w:val="ListParagraph"/>
        <w:numPr>
          <w:ilvl w:val="1"/>
          <w:numId w:val="13"/>
        </w:numPr>
        <w:jc w:val="both"/>
      </w:pPr>
      <w:r>
        <w:lastRenderedPageBreak/>
        <w:t>Rendi või k</w:t>
      </w:r>
      <w:r w:rsidR="002A2479" w:rsidRPr="00870605">
        <w:t>õrvalkulude e</w:t>
      </w:r>
      <w:r>
        <w:t>est tasumisega viivitamisel on rentnik kohustatud tasuma rendileandjale viivist l</w:t>
      </w:r>
      <w:r w:rsidR="002A2479" w:rsidRPr="00870605">
        <w:t>epinguga ettenähud suuruses ja korras.</w:t>
      </w:r>
    </w:p>
    <w:p w14:paraId="1C0C4C99" w14:textId="1CAE53A0" w:rsidR="00F5495A" w:rsidRDefault="00F5495A" w:rsidP="00F5495A">
      <w:pPr>
        <w:numPr>
          <w:ilvl w:val="1"/>
          <w:numId w:val="13"/>
        </w:numPr>
        <w:tabs>
          <w:tab w:val="left" w:pos="426"/>
        </w:tabs>
        <w:jc w:val="both"/>
      </w:pPr>
      <w:r>
        <w:t>R</w:t>
      </w:r>
      <w:r w:rsidRPr="004D75C9">
        <w:t xml:space="preserve">endileandja ei vastuta maatüki puuduste ja tegevuseks vajalike lubade saamise eest </w:t>
      </w:r>
      <w:r>
        <w:t>ning</w:t>
      </w:r>
      <w:r w:rsidRPr="004D75C9">
        <w:t xml:space="preserve"> </w:t>
      </w:r>
      <w:r w:rsidRPr="000E1EB6">
        <w:t>tehtud kulutusi rentnikule ei hüvita</w:t>
      </w:r>
      <w:r>
        <w:t>.</w:t>
      </w:r>
    </w:p>
    <w:p w14:paraId="51536753" w14:textId="77777777" w:rsidR="00FC7819" w:rsidRDefault="00FC7819" w:rsidP="00AA3D69">
      <w:pPr>
        <w:jc w:val="both"/>
      </w:pPr>
    </w:p>
    <w:p w14:paraId="1243B9DA" w14:textId="185B8B80" w:rsidR="00FC7819" w:rsidRPr="00D22F76" w:rsidRDefault="00FC7819" w:rsidP="00D22F76">
      <w:pPr>
        <w:pStyle w:val="ListParagraph"/>
        <w:numPr>
          <w:ilvl w:val="0"/>
          <w:numId w:val="13"/>
        </w:numPr>
        <w:jc w:val="both"/>
        <w:rPr>
          <w:b/>
          <w:color w:val="000000"/>
        </w:rPr>
      </w:pPr>
      <w:r w:rsidRPr="00D22F76">
        <w:rPr>
          <w:b/>
          <w:color w:val="000000"/>
        </w:rPr>
        <w:t>Poolte esindajad ja kontaktandmed</w:t>
      </w:r>
    </w:p>
    <w:p w14:paraId="4B3DA2F5" w14:textId="4BE1AD09" w:rsidR="00FC7819" w:rsidRPr="00D22F76" w:rsidRDefault="00FC7819" w:rsidP="00F22077">
      <w:pPr>
        <w:pStyle w:val="ListParagraph"/>
        <w:numPr>
          <w:ilvl w:val="1"/>
          <w:numId w:val="13"/>
        </w:numPr>
        <w:jc w:val="both"/>
        <w:rPr>
          <w:color w:val="000000"/>
        </w:rPr>
      </w:pPr>
      <w:r w:rsidRPr="00D22F76">
        <w:rPr>
          <w:color w:val="000000"/>
        </w:rPr>
        <w:t xml:space="preserve">Rendileandja esindaja on </w:t>
      </w:r>
      <w:r w:rsidR="00886616">
        <w:rPr>
          <w:color w:val="000000"/>
        </w:rPr>
        <w:t xml:space="preserve">Jõgevamaa </w:t>
      </w:r>
      <w:proofErr w:type="spellStart"/>
      <w:r w:rsidR="00886616">
        <w:rPr>
          <w:color w:val="000000"/>
        </w:rPr>
        <w:t>metsaüem</w:t>
      </w:r>
      <w:proofErr w:type="spellEnd"/>
      <w:r w:rsidR="00886616">
        <w:rPr>
          <w:color w:val="000000"/>
        </w:rPr>
        <w:t xml:space="preserve"> Avo Jürissaar </w:t>
      </w:r>
      <w:r w:rsidRPr="00EE1E69">
        <w:t xml:space="preserve">tel </w:t>
      </w:r>
      <w:r w:rsidR="00886616">
        <w:t>5054627</w:t>
      </w:r>
      <w:r w:rsidRPr="00EE1E69">
        <w:t xml:space="preserve">, e-post </w:t>
      </w:r>
      <w:r w:rsidR="00886616">
        <w:t>avo.jyrissaar@rmk.ee</w:t>
      </w:r>
    </w:p>
    <w:p w14:paraId="56718D75" w14:textId="223DB308" w:rsidR="00FC7819" w:rsidRPr="00D22F76" w:rsidRDefault="00FC7819" w:rsidP="005C78AD">
      <w:pPr>
        <w:pStyle w:val="ListParagraph"/>
        <w:numPr>
          <w:ilvl w:val="1"/>
          <w:numId w:val="13"/>
        </w:numPr>
        <w:jc w:val="both"/>
        <w:rPr>
          <w:color w:val="000000"/>
        </w:rPr>
      </w:pPr>
      <w:r w:rsidRPr="00D22F76">
        <w:rPr>
          <w:color w:val="000000"/>
        </w:rPr>
        <w:t xml:space="preserve">Rentniku esindaja on </w:t>
      </w:r>
      <w:r w:rsidR="00886616">
        <w:rPr>
          <w:rFonts w:eastAsia="Calibri"/>
        </w:rPr>
        <w:t xml:space="preserve">Kristjan Toome </w:t>
      </w:r>
      <w:r w:rsidRPr="00D22F76">
        <w:rPr>
          <w:rFonts w:eastAsia="Calibri"/>
        </w:rPr>
        <w:t xml:space="preserve">tel </w:t>
      </w:r>
      <w:r w:rsidR="00886616">
        <w:t>5061241</w:t>
      </w:r>
      <w:r w:rsidRPr="00EE1E69">
        <w:t xml:space="preserve">, e-post </w:t>
      </w:r>
      <w:r w:rsidR="00886616">
        <w:t>kristjan.toome@tariston.ee</w:t>
      </w:r>
      <w:r>
        <w:t xml:space="preserve"> </w:t>
      </w:r>
      <w:r w:rsidRPr="00D22F76">
        <w:rPr>
          <w:color w:val="000000"/>
        </w:rPr>
        <w:t xml:space="preserve"> </w:t>
      </w:r>
    </w:p>
    <w:p w14:paraId="11E1A650" w14:textId="09972753" w:rsidR="002A2479" w:rsidRDefault="002A2479" w:rsidP="00AA3D69">
      <w:pPr>
        <w:jc w:val="both"/>
      </w:pPr>
    </w:p>
    <w:p w14:paraId="61B595BA" w14:textId="36CB7C38" w:rsidR="00E80505" w:rsidRPr="00E80505" w:rsidRDefault="00E80505" w:rsidP="00E80505">
      <w:pPr>
        <w:pStyle w:val="ListParagraph"/>
        <w:numPr>
          <w:ilvl w:val="0"/>
          <w:numId w:val="13"/>
        </w:numPr>
        <w:rPr>
          <w:b/>
        </w:rPr>
      </w:pPr>
      <w:r w:rsidRPr="00E80505">
        <w:rPr>
          <w:b/>
        </w:rPr>
        <w:t>Teadete edastamine</w:t>
      </w:r>
    </w:p>
    <w:p w14:paraId="7832A6E0" w14:textId="77777777" w:rsidR="000464E6" w:rsidRDefault="007A2961" w:rsidP="000464E6">
      <w:pPr>
        <w:pStyle w:val="ListParagraph"/>
        <w:numPr>
          <w:ilvl w:val="1"/>
          <w:numId w:val="13"/>
        </w:numPr>
        <w:ind w:left="567" w:hanging="567"/>
        <w:jc w:val="both"/>
      </w:pPr>
      <w:r>
        <w:t>Lepinguga seotud teated edastatakse telefoni teel või e-kirja teel poole lepingus märgitud e-posti aadressile. Kontaktandmete muutusest on pool kohustatud koheselt informeerima teist poolt.</w:t>
      </w:r>
    </w:p>
    <w:p w14:paraId="5777498A" w14:textId="77777777" w:rsidR="000464E6" w:rsidRDefault="007A2961" w:rsidP="000464E6">
      <w:pPr>
        <w:pStyle w:val="ListParagraph"/>
        <w:numPr>
          <w:ilvl w:val="1"/>
          <w:numId w:val="13"/>
        </w:numPr>
        <w:ind w:left="567" w:hanging="567"/>
        <w:jc w:val="both"/>
      </w:pPr>
      <w:r>
        <w:t xml:space="preserve">E-kirja teel edastatud teated </w:t>
      </w:r>
      <w:r w:rsidR="009F7664">
        <w:t>loetakse</w:t>
      </w:r>
      <w:r>
        <w:t xml:space="preserve"> kättesaaduks alates teate edastamisele järgnevast tööpäevast.</w:t>
      </w:r>
    </w:p>
    <w:p w14:paraId="482759AB" w14:textId="78B51F1B" w:rsidR="007A2961" w:rsidRDefault="007A2961" w:rsidP="000464E6">
      <w:pPr>
        <w:pStyle w:val="ListParagraph"/>
        <w:numPr>
          <w:ilvl w:val="1"/>
          <w:numId w:val="13"/>
        </w:numPr>
        <w:ind w:left="567" w:hanging="567"/>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F771FB2" w14:textId="77777777" w:rsidR="00CE407E" w:rsidRPr="00870605" w:rsidRDefault="00CE407E" w:rsidP="00AA3D69">
      <w:pPr>
        <w:jc w:val="both"/>
      </w:pPr>
    </w:p>
    <w:p w14:paraId="1807E587" w14:textId="5077C44C" w:rsidR="00B97E30" w:rsidRPr="00D22F76" w:rsidRDefault="00B97E30" w:rsidP="005C78AD">
      <w:pPr>
        <w:pStyle w:val="ListParagraph"/>
        <w:numPr>
          <w:ilvl w:val="0"/>
          <w:numId w:val="13"/>
        </w:numPr>
        <w:jc w:val="both"/>
        <w:rPr>
          <w:b/>
        </w:rPr>
      </w:pPr>
      <w:r w:rsidRPr="00D22F76">
        <w:rPr>
          <w:b/>
        </w:rPr>
        <w:t>Vääramatu jõud</w:t>
      </w:r>
    </w:p>
    <w:p w14:paraId="252F9DAD" w14:textId="77777777" w:rsidR="00F30650" w:rsidRDefault="0060224C" w:rsidP="00F30650">
      <w:pPr>
        <w:pStyle w:val="ListParagraph"/>
        <w:numPr>
          <w:ilvl w:val="1"/>
          <w:numId w:val="13"/>
        </w:numPr>
        <w:ind w:left="567" w:hanging="567"/>
        <w:jc w:val="both"/>
      </w:pPr>
      <w:r w:rsidRPr="00870605">
        <w:t>Lepingust tulenevate kohustuste mittetäitmist või mitte</w:t>
      </w:r>
      <w:r w:rsidR="003E2968">
        <w:t>nõuetekohast täitmist ei loeta l</w:t>
      </w:r>
      <w:r w:rsidRPr="00870605">
        <w:t xml:space="preserve">epingu rikkumiseks, kui selle põhjuseks olid asjaolud, mille </w:t>
      </w:r>
      <w:r w:rsidR="003E2968">
        <w:t>saabumist pooled l</w:t>
      </w:r>
      <w:r w:rsidRPr="00870605">
        <w:t>epingu sõlmimisel ei näi</w:t>
      </w:r>
      <w:r w:rsidR="003E2968">
        <w:t>nud ette ega võinud ette näha (v</w:t>
      </w:r>
      <w:r w:rsidRPr="00870605">
        <w:t>ääramatu jõud).</w:t>
      </w:r>
    </w:p>
    <w:p w14:paraId="6AD69323" w14:textId="7585B2F7" w:rsidR="0060224C" w:rsidRPr="00870605" w:rsidRDefault="003E2968" w:rsidP="00F30650">
      <w:pPr>
        <w:pStyle w:val="ListParagraph"/>
        <w:numPr>
          <w:ilvl w:val="1"/>
          <w:numId w:val="13"/>
        </w:numPr>
        <w:ind w:left="567" w:hanging="567"/>
        <w:jc w:val="both"/>
      </w:pPr>
      <w:r>
        <w:t>Lepingus mõistetakse v</w:t>
      </w:r>
      <w:r w:rsidR="0060224C" w:rsidRPr="00870605">
        <w:t>ääramatu jõuna:</w:t>
      </w:r>
    </w:p>
    <w:p w14:paraId="55DA0F78" w14:textId="77777777" w:rsidR="005C78AD" w:rsidRDefault="003E2968" w:rsidP="00A867C3">
      <w:pPr>
        <w:pStyle w:val="ListParagraph"/>
        <w:numPr>
          <w:ilvl w:val="2"/>
          <w:numId w:val="13"/>
        </w:numPr>
        <w:ind w:left="851" w:hanging="709"/>
        <w:jc w:val="both"/>
      </w:pPr>
      <w:r>
        <w:t>massilisi rahutusi p</w:t>
      </w:r>
      <w:r w:rsidR="0060224C" w:rsidRPr="00870605">
        <w:t>oolte asukoha haldusüksuses;</w:t>
      </w:r>
    </w:p>
    <w:p w14:paraId="5886047B" w14:textId="7F20B072" w:rsidR="005C78AD" w:rsidRDefault="0060224C" w:rsidP="00A867C3">
      <w:pPr>
        <w:pStyle w:val="ListParagraph"/>
        <w:numPr>
          <w:ilvl w:val="2"/>
          <w:numId w:val="13"/>
        </w:numPr>
        <w:ind w:left="851" w:hanging="709"/>
        <w:jc w:val="both"/>
      </w:pPr>
      <w:r w:rsidRPr="00870605">
        <w:t>sõjalist konflikti;</w:t>
      </w:r>
      <w:r w:rsidR="005C78AD">
        <w:t xml:space="preserve"> </w:t>
      </w:r>
    </w:p>
    <w:p w14:paraId="5AB34C1B" w14:textId="085AFC4E" w:rsidR="0060224C" w:rsidRPr="00870605" w:rsidRDefault="0060224C" w:rsidP="00A867C3">
      <w:pPr>
        <w:pStyle w:val="ListParagraph"/>
        <w:numPr>
          <w:ilvl w:val="2"/>
          <w:numId w:val="13"/>
        </w:numPr>
        <w:ind w:left="851" w:hanging="709"/>
        <w:jc w:val="both"/>
      </w:pPr>
      <w:r w:rsidRPr="00870605">
        <w:t>riigikogu või valitsuse õigusakti, mis</w:t>
      </w:r>
      <w:r w:rsidR="003E2968">
        <w:t xml:space="preserve"> oluliselt takistab l</w:t>
      </w:r>
      <w:r w:rsidRPr="00870605">
        <w:t>epingu täitmist;</w:t>
      </w:r>
    </w:p>
    <w:p w14:paraId="2B7B7EF4" w14:textId="0B9DE2E1" w:rsidR="0060224C" w:rsidRPr="00870605" w:rsidRDefault="003E2968" w:rsidP="00A867C3">
      <w:pPr>
        <w:pStyle w:val="ListParagraph"/>
        <w:numPr>
          <w:ilvl w:val="2"/>
          <w:numId w:val="13"/>
        </w:numPr>
        <w:ind w:left="851" w:hanging="709"/>
        <w:jc w:val="both"/>
      </w:pPr>
      <w:r>
        <w:t>muu l</w:t>
      </w:r>
      <w:r w:rsidR="0060224C" w:rsidRPr="00870605">
        <w:t>epingus lo</w:t>
      </w:r>
      <w:r>
        <w:t>etlemata asjaolu, mida mõlemad pooled aktsepteerivad v</w:t>
      </w:r>
      <w:r w:rsidR="0060224C" w:rsidRPr="00870605">
        <w:t>äärama</w:t>
      </w:r>
      <w:r w:rsidR="0060224C" w:rsidRPr="00870605">
        <w:softHyphen/>
        <w:t>tu jõuna.</w:t>
      </w:r>
    </w:p>
    <w:p w14:paraId="3A676975" w14:textId="77777777" w:rsidR="00F30650" w:rsidRDefault="003E2968" w:rsidP="00F30650">
      <w:pPr>
        <w:pStyle w:val="ListParagraph"/>
        <w:numPr>
          <w:ilvl w:val="1"/>
          <w:numId w:val="13"/>
        </w:numPr>
        <w:ind w:left="567" w:hanging="567"/>
        <w:jc w:val="both"/>
      </w:pPr>
      <w:r>
        <w:t>Pool, kelle tegevus l</w:t>
      </w:r>
      <w:r w:rsidR="0060224C" w:rsidRPr="00870605">
        <w:t>epingujärgsete kohu</w:t>
      </w:r>
      <w:r>
        <w:t>stuste täitmisel on takistatud v</w:t>
      </w:r>
      <w:r w:rsidR="0060224C" w:rsidRPr="00870605">
        <w:t>äärama</w:t>
      </w:r>
      <w:r w:rsidR="0060224C" w:rsidRPr="00870605">
        <w:softHyphen/>
        <w:t>tu jõu asjaolude tõttu, on kohustatud sellest kohese</w:t>
      </w:r>
      <w:r>
        <w:t>lt kirjalikult teatama teisele p</w:t>
      </w:r>
      <w:r w:rsidR="0060224C" w:rsidRPr="00870605">
        <w:t>oolele.</w:t>
      </w:r>
    </w:p>
    <w:p w14:paraId="1F780226" w14:textId="4EE821D9" w:rsidR="0060224C" w:rsidRPr="00870605" w:rsidRDefault="003E2968" w:rsidP="00F30650">
      <w:pPr>
        <w:pStyle w:val="ListParagraph"/>
        <w:numPr>
          <w:ilvl w:val="1"/>
          <w:numId w:val="13"/>
        </w:numPr>
        <w:ind w:left="567" w:hanging="567"/>
        <w:jc w:val="both"/>
      </w:pPr>
      <w:r>
        <w:t>Kui v</w:t>
      </w:r>
      <w:r w:rsidR="0060224C" w:rsidRPr="00870605">
        <w:t>ääramatu jõu asjaolud kesta</w:t>
      </w:r>
      <w:r>
        <w:t>vad üle 90 päeva, loetakse, et l</w:t>
      </w:r>
      <w:r w:rsidR="0060224C" w:rsidRPr="00870605">
        <w:t>eping on lõp</w:t>
      </w:r>
      <w:r w:rsidR="0060224C" w:rsidRPr="00870605">
        <w:softHyphen/>
        <w:t>pe</w:t>
      </w:r>
      <w:r w:rsidR="0060224C" w:rsidRPr="00870605">
        <w:softHyphen/>
        <w:t xml:space="preserve">nud täitmise võimatusega. </w:t>
      </w:r>
      <w:r>
        <w:t>Sellisel juhul ei ole kummalgi poolel õigus nõuda teiselt poo</w:t>
      </w:r>
      <w:r>
        <w:softHyphen/>
        <w:t>lelt l</w:t>
      </w:r>
      <w:r w:rsidR="0060224C" w:rsidRPr="00870605">
        <w:t>epingu mittekohase täitmisega tekitatud kahju hüvi</w:t>
      </w:r>
      <w:r w:rsidR="0060224C" w:rsidRPr="00870605">
        <w:softHyphen/>
        <w:t>ta</w:t>
      </w:r>
      <w:r w:rsidR="0060224C" w:rsidRPr="00870605">
        <w:softHyphen/>
        <w:t>mist.</w:t>
      </w:r>
    </w:p>
    <w:p w14:paraId="59F72C8B" w14:textId="77777777" w:rsidR="00B97E30" w:rsidRPr="00870605" w:rsidRDefault="00B97E30" w:rsidP="00AA3D69">
      <w:pPr>
        <w:jc w:val="both"/>
        <w:rPr>
          <w:b/>
        </w:rPr>
      </w:pPr>
    </w:p>
    <w:p w14:paraId="7A74A7EF" w14:textId="790B99CE" w:rsidR="00B97E30" w:rsidRPr="005C78AD" w:rsidRDefault="00B97E30" w:rsidP="005C78AD">
      <w:pPr>
        <w:pStyle w:val="ListParagraph"/>
        <w:numPr>
          <w:ilvl w:val="0"/>
          <w:numId w:val="13"/>
        </w:numPr>
        <w:jc w:val="both"/>
        <w:rPr>
          <w:b/>
        </w:rPr>
      </w:pPr>
      <w:r w:rsidRPr="005C78AD">
        <w:rPr>
          <w:b/>
        </w:rPr>
        <w:t>Muud tingimused</w:t>
      </w:r>
    </w:p>
    <w:p w14:paraId="685B7B0D" w14:textId="30FB3225" w:rsidR="00940211" w:rsidRDefault="003E2968" w:rsidP="00F30650">
      <w:pPr>
        <w:pStyle w:val="ListParagraph"/>
        <w:numPr>
          <w:ilvl w:val="1"/>
          <w:numId w:val="13"/>
        </w:numPr>
        <w:ind w:left="567" w:hanging="567"/>
        <w:jc w:val="both"/>
      </w:pPr>
      <w:r>
        <w:t>Poolte vahel l</w:t>
      </w:r>
      <w:r w:rsidR="00940211" w:rsidRPr="00870605">
        <w:t xml:space="preserve">epingu täitmisest tulenevad vaidlused lahendatakse läbirääkimiste teel. Kokkuleppe mittesaavutamisel kuuluvad vaidlused läbivaatamisele </w:t>
      </w:r>
      <w:r w:rsidR="006B0E15" w:rsidRPr="00870605">
        <w:t xml:space="preserve">õigusaktidega </w:t>
      </w:r>
      <w:r w:rsidR="00940211" w:rsidRPr="00870605">
        <w:t xml:space="preserve">kehtestatud korras. </w:t>
      </w:r>
    </w:p>
    <w:p w14:paraId="486EF0E0" w14:textId="77777777" w:rsidR="00F30650" w:rsidRDefault="00B934AB" w:rsidP="00F30650">
      <w:pPr>
        <w:pStyle w:val="ListParagraph"/>
        <w:numPr>
          <w:ilvl w:val="1"/>
          <w:numId w:val="13"/>
        </w:numPr>
        <w:tabs>
          <w:tab w:val="left" w:pos="709"/>
        </w:tabs>
        <w:ind w:left="567" w:hanging="567"/>
        <w:jc w:val="both"/>
        <w:rPr>
          <w:color w:val="000000"/>
        </w:rPr>
      </w:pPr>
      <w:r w:rsidRPr="005C78AD">
        <w:rPr>
          <w:color w:val="000000"/>
        </w:rPr>
        <w:t>Lepingu tingimusi võib muuta või täiendada poolte kirjalikul kokkuleppel, välja arvatud juhtudel, kui lepingu muutmise vajadus tuleneb õigusaktide muutumisest. Juhul, kui lepingu muutmise vajadus tuleneb õigusaktide muutumisest, teatab rendileandja sellest rentnikule kirjalikult</w:t>
      </w:r>
      <w:r w:rsidR="00F76D87">
        <w:rPr>
          <w:color w:val="000000"/>
        </w:rPr>
        <w:t xml:space="preserve"> vähemalt </w:t>
      </w:r>
      <w:r w:rsidRPr="005C78AD">
        <w:rPr>
          <w:color w:val="000000"/>
        </w:rPr>
        <w:t>1 (üks) kuu ette.</w:t>
      </w:r>
    </w:p>
    <w:p w14:paraId="23FF8D40" w14:textId="77777777" w:rsidR="00F30650" w:rsidRDefault="00B934AB" w:rsidP="00F30650">
      <w:pPr>
        <w:pStyle w:val="ListParagraph"/>
        <w:numPr>
          <w:ilvl w:val="1"/>
          <w:numId w:val="13"/>
        </w:numPr>
        <w:tabs>
          <w:tab w:val="left" w:pos="709"/>
        </w:tabs>
        <w:ind w:left="567" w:hanging="567"/>
        <w:jc w:val="both"/>
        <w:rPr>
          <w:color w:val="000000"/>
        </w:rPr>
      </w:pPr>
      <w:r w:rsidRPr="00F30650">
        <w:rPr>
          <w:color w:val="000000"/>
        </w:rPr>
        <w:t>Lepingu või juba jõustunud lepingu lisade muutmine ja täiendamine vormistatakse lepingu lisana.</w:t>
      </w:r>
    </w:p>
    <w:p w14:paraId="188C8C0C" w14:textId="471FA4BC" w:rsidR="00940211" w:rsidRPr="00F30650" w:rsidRDefault="00940211" w:rsidP="00F30650">
      <w:pPr>
        <w:pStyle w:val="ListParagraph"/>
        <w:numPr>
          <w:ilvl w:val="1"/>
          <w:numId w:val="13"/>
        </w:numPr>
        <w:tabs>
          <w:tab w:val="left" w:pos="709"/>
        </w:tabs>
        <w:ind w:left="567" w:hanging="567"/>
        <w:jc w:val="both"/>
        <w:rPr>
          <w:color w:val="000000"/>
        </w:rPr>
      </w:pPr>
      <w:r w:rsidRPr="00B934AB">
        <w:t>Lepingus</w:t>
      </w:r>
      <w:r w:rsidRPr="00870605">
        <w:t xml:space="preserve"> reguleerimata küs</w:t>
      </w:r>
      <w:r w:rsidR="003E2968">
        <w:t>imuste lahendamisel juhinduvad p</w:t>
      </w:r>
      <w:r w:rsidRPr="00870605">
        <w:t>ooled metsasea</w:t>
      </w:r>
      <w:r w:rsidRPr="00870605">
        <w:softHyphen/>
        <w:t>du</w:t>
      </w:r>
      <w:r w:rsidRPr="00870605">
        <w:softHyphen/>
        <w:t>sest, riigivara</w:t>
      </w:r>
      <w:r w:rsidRPr="00870605">
        <w:softHyphen/>
        <w:t>sea</w:t>
      </w:r>
      <w:r w:rsidRPr="00870605">
        <w:softHyphen/>
        <w:t>dusest, võlaõigusseadusest ja teistest õigusaktidest, mis vastavat küsi</w:t>
      </w:r>
      <w:r w:rsidRPr="00870605">
        <w:softHyphen/>
        <w:t>must regulee</w:t>
      </w:r>
      <w:r w:rsidRPr="00870605">
        <w:softHyphen/>
        <w:t>ri</w:t>
      </w:r>
      <w:r w:rsidRPr="00870605">
        <w:softHyphen/>
        <w:t>vad.</w:t>
      </w:r>
    </w:p>
    <w:p w14:paraId="0B0F23A7" w14:textId="77AB1E60" w:rsidR="00364A15" w:rsidRPr="005C78AD" w:rsidRDefault="00000000" w:rsidP="00F30650">
      <w:pPr>
        <w:pStyle w:val="ListParagraph"/>
        <w:numPr>
          <w:ilvl w:val="1"/>
          <w:numId w:val="13"/>
        </w:numPr>
        <w:tabs>
          <w:tab w:val="left" w:pos="709"/>
        </w:tabs>
        <w:ind w:left="567" w:hanging="567"/>
        <w:jc w:val="both"/>
        <w:rPr>
          <w:b/>
          <w:color w:val="000000"/>
        </w:rPr>
      </w:pPr>
      <w:sdt>
        <w:sdtPr>
          <w:rPr>
            <w:color w:val="000000"/>
          </w:rPr>
          <w:id w:val="-189151537"/>
          <w:placeholder>
            <w:docPart w:val="A7F45CA5CEAD430689006C9B7509120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F30650">
            <w:rPr>
              <w:color w:val="000000"/>
            </w:rPr>
            <w:t>Leping on allkirjastatud digitaalselt</w:t>
          </w:r>
        </w:sdtContent>
      </w:sdt>
      <w:r w:rsidR="00364A15">
        <w:rPr>
          <w:color w:val="000000"/>
        </w:rPr>
        <w:t>.</w:t>
      </w:r>
    </w:p>
    <w:p w14:paraId="184DE0E3" w14:textId="77777777" w:rsidR="006B0E15" w:rsidRDefault="006B0E15" w:rsidP="00AA3D69">
      <w:pPr>
        <w:jc w:val="both"/>
        <w:rPr>
          <w:b/>
        </w:rPr>
      </w:pPr>
    </w:p>
    <w:p w14:paraId="58402D55" w14:textId="77777777" w:rsidR="0066087F" w:rsidRDefault="0066087F" w:rsidP="00AA3D69">
      <w:pPr>
        <w:jc w:val="both"/>
        <w:rPr>
          <w:b/>
        </w:rPr>
      </w:pPr>
    </w:p>
    <w:p w14:paraId="3117ECDF" w14:textId="77777777" w:rsidR="0066087F" w:rsidRPr="00870605" w:rsidRDefault="0066087F" w:rsidP="00AA3D69">
      <w:pPr>
        <w:jc w:val="both"/>
        <w:rPr>
          <w:b/>
        </w:rPr>
      </w:pPr>
    </w:p>
    <w:p w14:paraId="7EB91205" w14:textId="45B978F7" w:rsidR="00B97E30" w:rsidRPr="00364A15" w:rsidRDefault="00FC7819" w:rsidP="00AA3D69">
      <w:pPr>
        <w:jc w:val="both"/>
        <w:rPr>
          <w:b/>
        </w:rPr>
      </w:pPr>
      <w:r w:rsidRPr="00364A15">
        <w:rPr>
          <w:b/>
        </w:rPr>
        <w:t>Poolte andmed ja allkirjad</w:t>
      </w:r>
    </w:p>
    <w:p w14:paraId="1CF53471" w14:textId="77777777" w:rsidR="006B0E15" w:rsidRPr="00364A15" w:rsidRDefault="006B0E15" w:rsidP="00AA3D69">
      <w:pPr>
        <w:jc w:val="both"/>
      </w:pPr>
    </w:p>
    <w:p w14:paraId="05E998D0" w14:textId="5889188D" w:rsidR="00B97E30" w:rsidRPr="00364A15" w:rsidRDefault="00B97E30" w:rsidP="00AA3D69">
      <w:pPr>
        <w:jc w:val="both"/>
        <w:rPr>
          <w:b/>
        </w:rPr>
      </w:pPr>
      <w:r w:rsidRPr="00364A15">
        <w:rPr>
          <w:b/>
        </w:rPr>
        <w:t>Rendileandja</w:t>
      </w:r>
      <w:r w:rsidRPr="00364A15">
        <w:rPr>
          <w:b/>
        </w:rPr>
        <w:tab/>
      </w:r>
      <w:r w:rsidRPr="00364A15">
        <w:rPr>
          <w:b/>
        </w:rPr>
        <w:tab/>
      </w:r>
      <w:r w:rsidRPr="00364A15">
        <w:rPr>
          <w:b/>
        </w:rPr>
        <w:tab/>
      </w:r>
      <w:r w:rsidRPr="00364A15">
        <w:rPr>
          <w:b/>
        </w:rPr>
        <w:tab/>
      </w:r>
      <w:r w:rsidRPr="00364A15">
        <w:rPr>
          <w:b/>
        </w:rPr>
        <w:tab/>
      </w:r>
      <w:r w:rsidR="00C53C02" w:rsidRPr="00364A15">
        <w:rPr>
          <w:b/>
        </w:rPr>
        <w:t xml:space="preserve">   </w:t>
      </w:r>
      <w:r w:rsidRPr="00364A15">
        <w:rPr>
          <w:b/>
        </w:rPr>
        <w:t>Rentnik</w:t>
      </w:r>
    </w:p>
    <w:p w14:paraId="6D981B28" w14:textId="5DC81D0A" w:rsidR="00B97E30" w:rsidRPr="00364A15" w:rsidRDefault="00B97E30" w:rsidP="00AA3D69">
      <w:pPr>
        <w:jc w:val="both"/>
      </w:pPr>
      <w:r w:rsidRPr="00364A15">
        <w:t>Riigimetsa Maj</w:t>
      </w:r>
      <w:r w:rsidR="009946CF" w:rsidRPr="00364A15">
        <w:t>andamise Keskus</w:t>
      </w:r>
      <w:r w:rsidR="009946CF" w:rsidRPr="00364A15">
        <w:tab/>
      </w:r>
      <w:r w:rsidR="009946CF" w:rsidRPr="00364A15">
        <w:tab/>
      </w:r>
      <w:r w:rsidR="00C53C02" w:rsidRPr="00364A15">
        <w:t xml:space="preserve">   </w:t>
      </w:r>
      <w:proofErr w:type="spellStart"/>
      <w:r w:rsidR="003E1998">
        <w:rPr>
          <w:rFonts w:eastAsia="Calibri"/>
        </w:rPr>
        <w:t>Tariston</w:t>
      </w:r>
      <w:proofErr w:type="spellEnd"/>
      <w:r w:rsidR="003E1998">
        <w:rPr>
          <w:rFonts w:eastAsia="Calibri"/>
        </w:rPr>
        <w:t xml:space="preserve"> AS</w:t>
      </w:r>
    </w:p>
    <w:p w14:paraId="7F56C530" w14:textId="45101236" w:rsidR="00B97E30" w:rsidRPr="00364A15" w:rsidRDefault="00B97E30" w:rsidP="00AA3D69">
      <w:pPr>
        <w:jc w:val="both"/>
      </w:pPr>
      <w:r w:rsidRPr="00364A15">
        <w:t>Registrikood 70004459</w:t>
      </w:r>
      <w:r w:rsidRPr="00364A15">
        <w:tab/>
      </w:r>
      <w:r w:rsidRPr="00364A15">
        <w:tab/>
      </w:r>
      <w:r w:rsidRPr="00364A15">
        <w:tab/>
      </w:r>
      <w:r w:rsidR="00C53C02" w:rsidRPr="00364A15">
        <w:t xml:space="preserve">   </w:t>
      </w:r>
      <w:r w:rsidR="00C219E2" w:rsidRPr="00364A15">
        <w:t xml:space="preserve">Registrikood </w:t>
      </w:r>
      <w:r w:rsidR="003E1998">
        <w:t>10887843</w:t>
      </w:r>
    </w:p>
    <w:p w14:paraId="3ED7C5CA" w14:textId="31E2F3E6" w:rsidR="00B97E30" w:rsidRPr="00364A15" w:rsidRDefault="007E1E49" w:rsidP="003E1998">
      <w:pPr>
        <w:ind w:left="4500" w:hanging="4500"/>
        <w:jc w:val="both"/>
      </w:pPr>
      <w:r w:rsidRPr="007E1E49">
        <w:t>Mõisa/3</w:t>
      </w:r>
      <w:r>
        <w:t xml:space="preserve">, </w:t>
      </w:r>
      <w:proofErr w:type="spellStart"/>
      <w:r w:rsidR="0066087F" w:rsidRPr="00364A15">
        <w:t>Sagadi</w:t>
      </w:r>
      <w:proofErr w:type="spellEnd"/>
      <w:r w:rsidR="0066087F" w:rsidRPr="00364A15">
        <w:t xml:space="preserve"> küla, Haljala vald</w:t>
      </w:r>
      <w:r w:rsidR="003E1998">
        <w:t xml:space="preserve"> </w:t>
      </w:r>
      <w:r w:rsidR="003E1998">
        <w:tab/>
        <w:t>Toompuiestee 35 Põhja-Tallinna linnaosaTallinn      10149 Harjumaa</w:t>
      </w:r>
    </w:p>
    <w:p w14:paraId="76CB99E4" w14:textId="16F4F0C7" w:rsidR="00B97E30" w:rsidRPr="00364A15" w:rsidRDefault="0066087F" w:rsidP="00AA3D69">
      <w:pPr>
        <w:jc w:val="both"/>
      </w:pPr>
      <w:r w:rsidRPr="00364A15">
        <w:t>45403 Lääne-Viru maakond</w:t>
      </w:r>
      <w:r w:rsidR="00FC7819" w:rsidRPr="00364A15">
        <w:rPr>
          <w:rFonts w:eastAsia="Calibri"/>
        </w:rPr>
        <w:tab/>
      </w:r>
      <w:r w:rsidR="00FC7819" w:rsidRPr="00364A15">
        <w:rPr>
          <w:rFonts w:eastAsia="Calibri"/>
        </w:rPr>
        <w:tab/>
      </w:r>
      <w:r w:rsidR="00FC7819" w:rsidRPr="00364A15">
        <w:rPr>
          <w:rFonts w:eastAsia="Calibri"/>
        </w:rPr>
        <w:tab/>
      </w:r>
      <w:r w:rsidR="00C53C02" w:rsidRPr="00364A15">
        <w:rPr>
          <w:rFonts w:eastAsia="Calibri"/>
        </w:rPr>
        <w:t xml:space="preserve">   </w:t>
      </w:r>
      <w:r w:rsidR="00FC7819" w:rsidRPr="00364A15">
        <w:t xml:space="preserve">Tel </w:t>
      </w:r>
      <w:r w:rsidR="003E1998">
        <w:rPr>
          <w:rFonts w:eastAsia="Calibri"/>
        </w:rPr>
        <w:t>5061241</w:t>
      </w:r>
    </w:p>
    <w:p w14:paraId="7BA72FFC" w14:textId="3C351F3E" w:rsidR="006B0E15" w:rsidRPr="00364A15" w:rsidRDefault="0066087F" w:rsidP="00AA3D69">
      <w:pPr>
        <w:jc w:val="both"/>
      </w:pPr>
      <w:r w:rsidRPr="00364A15">
        <w:t>Tel 676 7500</w:t>
      </w:r>
      <w:r w:rsidR="00B97E30" w:rsidRPr="00364A15">
        <w:tab/>
      </w:r>
      <w:r w:rsidR="00B97E30" w:rsidRPr="00364A15">
        <w:tab/>
      </w:r>
      <w:r w:rsidR="00B97E30" w:rsidRPr="00364A15">
        <w:tab/>
      </w:r>
      <w:r w:rsidR="00B97E30" w:rsidRPr="00364A15">
        <w:tab/>
      </w:r>
      <w:r w:rsidRPr="00364A15">
        <w:t xml:space="preserve">            </w:t>
      </w:r>
      <w:r w:rsidR="00C53C02" w:rsidRPr="00364A15">
        <w:t xml:space="preserve">   </w:t>
      </w:r>
      <w:r w:rsidR="00FC7819" w:rsidRPr="00364A15">
        <w:t xml:space="preserve">E-post </w:t>
      </w:r>
      <w:r w:rsidR="003E1998">
        <w:t>k</w:t>
      </w:r>
      <w:r w:rsidR="003E1998">
        <w:rPr>
          <w:rFonts w:eastAsia="Calibri"/>
        </w:rPr>
        <w:t>ristjan.toome@tariston.ee</w:t>
      </w:r>
      <w:r w:rsidR="00FC7819" w:rsidRPr="00364A15">
        <w:t xml:space="preserve"> </w:t>
      </w:r>
    </w:p>
    <w:p w14:paraId="2DC1FA56" w14:textId="1D1B80E0" w:rsidR="0066087F" w:rsidRPr="00364A15" w:rsidRDefault="0066087F" w:rsidP="00AA3D69">
      <w:pPr>
        <w:jc w:val="both"/>
      </w:pPr>
      <w:r w:rsidRPr="00364A15">
        <w:t>E-post rmk@rmk.ee</w:t>
      </w:r>
    </w:p>
    <w:p w14:paraId="05AD723D" w14:textId="77777777" w:rsidR="0066087F" w:rsidRPr="00364A15" w:rsidRDefault="0066087F" w:rsidP="00AA3D6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A40AFD" w:rsidRPr="00364A15" w14:paraId="66DD2832" w14:textId="77777777" w:rsidTr="00071EC0">
        <w:trPr>
          <w:trHeight w:val="551"/>
        </w:trPr>
        <w:tc>
          <w:tcPr>
            <w:tcW w:w="4175" w:type="dxa"/>
            <w:vAlign w:val="bottom"/>
          </w:tcPr>
          <w:p w14:paraId="57E8C55D" w14:textId="00E98078" w:rsidR="00A40AFD" w:rsidRPr="00364A15" w:rsidRDefault="00000000" w:rsidP="00C310E9">
            <w:sdt>
              <w:sdtPr>
                <w:id w:val="2123798159"/>
                <w:placeholder>
                  <w:docPart w:val="1BAE754AC4386A48AEC30AC8191E1DB8"/>
                </w:placeholder>
                <w:comboBox>
                  <w:listItem w:displayText=" " w:value=" "/>
                  <w:listItem w:displayText="(allkirjastatud digitaalselt)" w:value="(allkirjastatud digitaalselt)"/>
                </w:comboBox>
              </w:sdtPr>
              <w:sdtContent>
                <w:r w:rsidR="00886616">
                  <w:t>(allkirjastatud digitaalselt)</w:t>
                </w:r>
              </w:sdtContent>
            </w:sdt>
          </w:p>
        </w:tc>
        <w:tc>
          <w:tcPr>
            <w:tcW w:w="236" w:type="dxa"/>
          </w:tcPr>
          <w:p w14:paraId="17E87381" w14:textId="77777777" w:rsidR="00A40AFD" w:rsidRPr="00364A15" w:rsidRDefault="00A40AFD" w:rsidP="00C310E9">
            <w:pPr>
              <w:jc w:val="both"/>
            </w:pPr>
          </w:p>
        </w:tc>
        <w:tc>
          <w:tcPr>
            <w:tcW w:w="4196" w:type="dxa"/>
            <w:vAlign w:val="bottom"/>
          </w:tcPr>
          <w:p w14:paraId="4BA3D2DC" w14:textId="3F266F93" w:rsidR="00A40AFD" w:rsidRPr="00364A15" w:rsidRDefault="00000000" w:rsidP="00C310E9">
            <w:sdt>
              <w:sdtPr>
                <w:id w:val="1117192284"/>
                <w:placeholder>
                  <w:docPart w:val="2192324F4F886B499C27FB64EA00C862"/>
                </w:placeholder>
                <w:comboBox>
                  <w:listItem w:displayText=" " w:value=" "/>
                  <w:listItem w:displayText="(allkirjastatud digitaalselt)" w:value="(allkirjastatud digitaalselt)"/>
                </w:comboBox>
              </w:sdtPr>
              <w:sdtContent>
                <w:r w:rsidR="003E1998">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A40AFD" w:rsidRPr="00364A15" w14:paraId="3F642011" w14:textId="77777777" w:rsidTr="00071EC0">
        <w:trPr>
          <w:trHeight w:val="595"/>
        </w:trPr>
        <w:tc>
          <w:tcPr>
            <w:tcW w:w="4253" w:type="dxa"/>
            <w:vAlign w:val="bottom"/>
          </w:tcPr>
          <w:p w14:paraId="4D5C040B" w14:textId="77777777" w:rsidR="00A40AFD" w:rsidRPr="00364A15" w:rsidRDefault="00A40AFD" w:rsidP="00C310E9">
            <w:pPr>
              <w:tabs>
                <w:tab w:val="left" w:pos="4320"/>
              </w:tabs>
              <w:spacing w:after="240"/>
            </w:pPr>
          </w:p>
        </w:tc>
        <w:tc>
          <w:tcPr>
            <w:tcW w:w="3969" w:type="dxa"/>
            <w:vAlign w:val="bottom"/>
          </w:tcPr>
          <w:p w14:paraId="5E13F9D4" w14:textId="77777777" w:rsidR="00A40AFD" w:rsidRPr="00364A15" w:rsidRDefault="00A40AFD" w:rsidP="00C310E9">
            <w:pPr>
              <w:tabs>
                <w:tab w:val="left" w:pos="4320"/>
              </w:tabs>
            </w:pPr>
          </w:p>
        </w:tc>
      </w:tr>
      <w:tr w:rsidR="00A40AFD" w:rsidRPr="00364A15" w14:paraId="7DBCC7ED" w14:textId="77777777" w:rsidTr="00071EC0">
        <w:trPr>
          <w:trHeight w:val="340"/>
        </w:trPr>
        <w:tc>
          <w:tcPr>
            <w:tcW w:w="4253" w:type="dxa"/>
            <w:vAlign w:val="bottom"/>
          </w:tcPr>
          <w:p w14:paraId="7F2F1526" w14:textId="244DF2A3" w:rsidR="00A40AFD" w:rsidRPr="00364A15" w:rsidRDefault="00886616" w:rsidP="00C310E9">
            <w:pPr>
              <w:tabs>
                <w:tab w:val="left" w:pos="4320"/>
              </w:tabs>
            </w:pPr>
            <w:r>
              <w:t>Avo Jürissaar</w:t>
            </w:r>
          </w:p>
        </w:tc>
        <w:tc>
          <w:tcPr>
            <w:tcW w:w="3969" w:type="dxa"/>
            <w:vAlign w:val="bottom"/>
          </w:tcPr>
          <w:p w14:paraId="4C4B3F00" w14:textId="232CB391" w:rsidR="00A40AFD" w:rsidRPr="00364A15" w:rsidRDefault="00C53C02" w:rsidP="00C310E9">
            <w:pPr>
              <w:tabs>
                <w:tab w:val="left" w:pos="4320"/>
              </w:tabs>
            </w:pPr>
            <w:r w:rsidRPr="00364A15">
              <w:t xml:space="preserve">   </w:t>
            </w:r>
            <w:r w:rsidR="003E1998">
              <w:t>Kristjan Toome</w:t>
            </w:r>
          </w:p>
        </w:tc>
      </w:tr>
      <w:tr w:rsidR="00A40AFD" w:rsidRPr="00214855" w14:paraId="5FBE018C" w14:textId="77777777" w:rsidTr="00071EC0">
        <w:trPr>
          <w:trHeight w:val="236"/>
        </w:trPr>
        <w:tc>
          <w:tcPr>
            <w:tcW w:w="4253" w:type="dxa"/>
            <w:vAlign w:val="bottom"/>
          </w:tcPr>
          <w:p w14:paraId="4E4EC2A3" w14:textId="2F4598F3" w:rsidR="00A40AFD" w:rsidRPr="00214855" w:rsidRDefault="00A40AFD" w:rsidP="00C310E9">
            <w:pPr>
              <w:tabs>
                <w:tab w:val="left" w:pos="4320"/>
              </w:tabs>
            </w:pPr>
          </w:p>
        </w:tc>
        <w:tc>
          <w:tcPr>
            <w:tcW w:w="3969" w:type="dxa"/>
            <w:vAlign w:val="bottom"/>
          </w:tcPr>
          <w:p w14:paraId="3E8DC4A7" w14:textId="1C09753A" w:rsidR="00A40AFD" w:rsidRPr="00214855" w:rsidRDefault="00A40AFD" w:rsidP="00C310E9">
            <w:pPr>
              <w:tabs>
                <w:tab w:val="left" w:pos="4320"/>
              </w:tabs>
            </w:pPr>
          </w:p>
        </w:tc>
      </w:tr>
    </w:tbl>
    <w:p w14:paraId="174E519F" w14:textId="77777777" w:rsidR="006E7342" w:rsidRPr="00870605" w:rsidRDefault="006E7342" w:rsidP="00AA3D69">
      <w:pPr>
        <w:jc w:val="both"/>
      </w:pPr>
    </w:p>
    <w:p w14:paraId="329DFA9C" w14:textId="77777777" w:rsidR="00AA3D69" w:rsidRPr="00870605" w:rsidRDefault="00AA3D69" w:rsidP="009946CF">
      <w:pPr>
        <w:tabs>
          <w:tab w:val="left" w:pos="6885"/>
        </w:tabs>
      </w:pPr>
    </w:p>
    <w:sectPr w:rsidR="00AA3D69" w:rsidRPr="00870605" w:rsidSect="00896257">
      <w:headerReference w:type="even" r:id="rId8"/>
      <w:headerReference w:type="default" r:id="rId9"/>
      <w:footerReference w:type="even" r:id="rId10"/>
      <w:footerReference w:type="default" r:id="rId11"/>
      <w:headerReference w:type="first" r:id="rId12"/>
      <w:type w:val="continuous"/>
      <w:pgSz w:w="11906" w:h="16838" w:code="9"/>
      <w:pgMar w:top="1134" w:right="926" w:bottom="851" w:left="1361"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1D1C" w14:textId="77777777" w:rsidR="00590082" w:rsidRDefault="00590082">
      <w:r>
        <w:separator/>
      </w:r>
    </w:p>
  </w:endnote>
  <w:endnote w:type="continuationSeparator" w:id="0">
    <w:p w14:paraId="72CD6DFB" w14:textId="77777777" w:rsidR="00590082" w:rsidRDefault="0059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CFDF" w14:textId="77777777" w:rsidR="00982725" w:rsidRDefault="009827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8B54B7" w14:textId="77777777" w:rsidR="00982725" w:rsidRDefault="00982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9A51" w14:textId="77777777" w:rsidR="00982725" w:rsidRDefault="00982725">
    <w:pPr>
      <w:pStyle w:val="Footer"/>
      <w:framePr w:wrap="around" w:vAnchor="text" w:hAnchor="margin" w:xAlign="center" w:y="1"/>
      <w:rPr>
        <w:rStyle w:val="PageNumber"/>
      </w:rPr>
    </w:pPr>
  </w:p>
  <w:p w14:paraId="5367F3C2" w14:textId="77777777" w:rsidR="00982725" w:rsidRDefault="0098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2C18" w14:textId="77777777" w:rsidR="00590082" w:rsidRDefault="00590082">
      <w:r>
        <w:separator/>
      </w:r>
    </w:p>
  </w:footnote>
  <w:footnote w:type="continuationSeparator" w:id="0">
    <w:p w14:paraId="34B1484F" w14:textId="77777777" w:rsidR="00590082" w:rsidRDefault="0059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6DCD" w14:textId="77777777" w:rsidR="00982725" w:rsidRDefault="009827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A5019" w14:textId="77777777" w:rsidR="00982725" w:rsidRDefault="0098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76BF" w14:textId="5FB15DAA" w:rsidR="00982725" w:rsidRDefault="009827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52AA">
      <w:rPr>
        <w:rStyle w:val="PageNumber"/>
        <w:noProof/>
      </w:rPr>
      <w:t>5</w:t>
    </w:r>
    <w:r>
      <w:rPr>
        <w:rStyle w:val="PageNumber"/>
      </w:rPr>
      <w:fldChar w:fldCharType="end"/>
    </w:r>
  </w:p>
  <w:p w14:paraId="74F13B80" w14:textId="77777777" w:rsidR="00982725" w:rsidRPr="00400547" w:rsidRDefault="00982725" w:rsidP="002F7740">
    <w:pPr>
      <w:pStyle w:val="Heade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6EB4" w14:textId="77777777" w:rsidR="002F7740" w:rsidRDefault="002F7740">
    <w:pPr>
      <w:pStyle w:val="Header"/>
    </w:pPr>
  </w:p>
  <w:p w14:paraId="5510D418" w14:textId="77777777" w:rsidR="002F7740" w:rsidRDefault="002F7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715516"/>
    <w:multiLevelType w:val="multilevel"/>
    <w:tmpl w:val="F098944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B27A25"/>
    <w:multiLevelType w:val="multilevel"/>
    <w:tmpl w:val="7FDA3BB8"/>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76F1FE9"/>
    <w:multiLevelType w:val="multilevel"/>
    <w:tmpl w:val="BC4C30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120553"/>
    <w:multiLevelType w:val="multilevel"/>
    <w:tmpl w:val="02A828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DE49F1"/>
    <w:multiLevelType w:val="multilevel"/>
    <w:tmpl w:val="AD286F44"/>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450864"/>
    <w:multiLevelType w:val="multilevel"/>
    <w:tmpl w:val="3DCE66EE"/>
    <w:lvl w:ilvl="0">
      <w:start w:val="1"/>
      <w:numFmt w:val="decimal"/>
      <w:lvlText w:val="%1."/>
      <w:lvlJc w:val="left"/>
      <w:pPr>
        <w:ind w:left="420" w:hanging="420"/>
      </w:pPr>
      <w:rPr>
        <w:rFonts w:hint="default"/>
        <w:sz w:val="24"/>
        <w:szCs w:val="24"/>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A0E15"/>
    <w:multiLevelType w:val="multilevel"/>
    <w:tmpl w:val="B986BE22"/>
    <w:lvl w:ilvl="0">
      <w:start w:val="1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172ACF"/>
    <w:multiLevelType w:val="multilevel"/>
    <w:tmpl w:val="F44C9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A074CDE"/>
    <w:multiLevelType w:val="multilevel"/>
    <w:tmpl w:val="44584C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5F206A5"/>
    <w:multiLevelType w:val="multilevel"/>
    <w:tmpl w:val="95E4B07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BE71D25"/>
    <w:multiLevelType w:val="hybridMultilevel"/>
    <w:tmpl w:val="7708F2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2FB06CD"/>
    <w:multiLevelType w:val="multilevel"/>
    <w:tmpl w:val="5164C64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4A604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DC76B4"/>
    <w:multiLevelType w:val="multilevel"/>
    <w:tmpl w:val="4FA62A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3351225">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4"/>
          <w:u w:val="none"/>
          <w:effect w:val="none"/>
        </w:rPr>
      </w:lvl>
    </w:lvlOverride>
  </w:num>
  <w:num w:numId="2" w16cid:durableId="765461866">
    <w:abstractNumId w:val="8"/>
  </w:num>
  <w:num w:numId="3" w16cid:durableId="1400514832">
    <w:abstractNumId w:val="9"/>
  </w:num>
  <w:num w:numId="4" w16cid:durableId="551845492">
    <w:abstractNumId w:val="12"/>
  </w:num>
  <w:num w:numId="5" w16cid:durableId="1015211">
    <w:abstractNumId w:val="5"/>
  </w:num>
  <w:num w:numId="6" w16cid:durableId="1199782162">
    <w:abstractNumId w:val="2"/>
  </w:num>
  <w:num w:numId="7" w16cid:durableId="1873953416">
    <w:abstractNumId w:val="7"/>
  </w:num>
  <w:num w:numId="8" w16cid:durableId="1659846265">
    <w:abstractNumId w:val="1"/>
  </w:num>
  <w:num w:numId="9" w16cid:durableId="1890140244">
    <w:abstractNumId w:val="6"/>
  </w:num>
  <w:num w:numId="10" w16cid:durableId="672879570">
    <w:abstractNumId w:val="3"/>
  </w:num>
  <w:num w:numId="11" w16cid:durableId="189228383">
    <w:abstractNumId w:val="11"/>
  </w:num>
  <w:num w:numId="12" w16cid:durableId="1747604063">
    <w:abstractNumId w:val="13"/>
  </w:num>
  <w:num w:numId="13" w16cid:durableId="2050954757">
    <w:abstractNumId w:val="14"/>
  </w:num>
  <w:num w:numId="14" w16cid:durableId="822087605">
    <w:abstractNumId w:val="10"/>
  </w:num>
  <w:num w:numId="15" w16cid:durableId="2075663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FD"/>
    <w:rsid w:val="000029C6"/>
    <w:rsid w:val="00002C24"/>
    <w:rsid w:val="00007DE3"/>
    <w:rsid w:val="00011A14"/>
    <w:rsid w:val="00013635"/>
    <w:rsid w:val="000202B0"/>
    <w:rsid w:val="00020779"/>
    <w:rsid w:val="000221ED"/>
    <w:rsid w:val="00032E10"/>
    <w:rsid w:val="000366AA"/>
    <w:rsid w:val="00037B1E"/>
    <w:rsid w:val="00041294"/>
    <w:rsid w:val="000464E6"/>
    <w:rsid w:val="00071EC0"/>
    <w:rsid w:val="000739E7"/>
    <w:rsid w:val="00080C67"/>
    <w:rsid w:val="0008221B"/>
    <w:rsid w:val="0009568D"/>
    <w:rsid w:val="000A38DF"/>
    <w:rsid w:val="000A433C"/>
    <w:rsid w:val="000A750C"/>
    <w:rsid w:val="000C1E1D"/>
    <w:rsid w:val="000C2ECA"/>
    <w:rsid w:val="000D3DC3"/>
    <w:rsid w:val="000D52B5"/>
    <w:rsid w:val="000D6962"/>
    <w:rsid w:val="000E07AB"/>
    <w:rsid w:val="000E0A76"/>
    <w:rsid w:val="000E41E0"/>
    <w:rsid w:val="00112800"/>
    <w:rsid w:val="0011794A"/>
    <w:rsid w:val="00133927"/>
    <w:rsid w:val="00143EF6"/>
    <w:rsid w:val="001504DF"/>
    <w:rsid w:val="00154C83"/>
    <w:rsid w:val="00157FBD"/>
    <w:rsid w:val="0016036B"/>
    <w:rsid w:val="00162445"/>
    <w:rsid w:val="00172F60"/>
    <w:rsid w:val="001801B5"/>
    <w:rsid w:val="00180E24"/>
    <w:rsid w:val="001869C0"/>
    <w:rsid w:val="0019242C"/>
    <w:rsid w:val="001C06FB"/>
    <w:rsid w:val="001C3A25"/>
    <w:rsid w:val="001C67A6"/>
    <w:rsid w:val="001C7B5D"/>
    <w:rsid w:val="001D67DC"/>
    <w:rsid w:val="001E4A48"/>
    <w:rsid w:val="001F0601"/>
    <w:rsid w:val="001F44D4"/>
    <w:rsid w:val="001F589D"/>
    <w:rsid w:val="001F5ECC"/>
    <w:rsid w:val="001F7540"/>
    <w:rsid w:val="002033F7"/>
    <w:rsid w:val="002072C8"/>
    <w:rsid w:val="00224229"/>
    <w:rsid w:val="002278B6"/>
    <w:rsid w:val="00227FF5"/>
    <w:rsid w:val="00236571"/>
    <w:rsid w:val="00265D22"/>
    <w:rsid w:val="002718BA"/>
    <w:rsid w:val="00282E88"/>
    <w:rsid w:val="00283DD2"/>
    <w:rsid w:val="00287EC8"/>
    <w:rsid w:val="002A2479"/>
    <w:rsid w:val="002A52AA"/>
    <w:rsid w:val="002B3291"/>
    <w:rsid w:val="002B67C0"/>
    <w:rsid w:val="002D4970"/>
    <w:rsid w:val="002D7C0C"/>
    <w:rsid w:val="002E1232"/>
    <w:rsid w:val="002E1FCB"/>
    <w:rsid w:val="002E456A"/>
    <w:rsid w:val="002F2435"/>
    <w:rsid w:val="002F7740"/>
    <w:rsid w:val="00313AEA"/>
    <w:rsid w:val="003229EC"/>
    <w:rsid w:val="00330AB6"/>
    <w:rsid w:val="00334B1A"/>
    <w:rsid w:val="00336796"/>
    <w:rsid w:val="0035135B"/>
    <w:rsid w:val="0035293D"/>
    <w:rsid w:val="00353099"/>
    <w:rsid w:val="00353247"/>
    <w:rsid w:val="003578C2"/>
    <w:rsid w:val="00364A15"/>
    <w:rsid w:val="00373066"/>
    <w:rsid w:val="003735E7"/>
    <w:rsid w:val="00382056"/>
    <w:rsid w:val="003A2A68"/>
    <w:rsid w:val="003A3DD0"/>
    <w:rsid w:val="003B179F"/>
    <w:rsid w:val="003D39CA"/>
    <w:rsid w:val="003E13A4"/>
    <w:rsid w:val="003E1998"/>
    <w:rsid w:val="003E2968"/>
    <w:rsid w:val="003E5019"/>
    <w:rsid w:val="003E5DA6"/>
    <w:rsid w:val="003F71FD"/>
    <w:rsid w:val="00400547"/>
    <w:rsid w:val="004220A1"/>
    <w:rsid w:val="004354B2"/>
    <w:rsid w:val="004372F1"/>
    <w:rsid w:val="004434D3"/>
    <w:rsid w:val="0044618E"/>
    <w:rsid w:val="00457FBA"/>
    <w:rsid w:val="00474B29"/>
    <w:rsid w:val="00474CE5"/>
    <w:rsid w:val="00483109"/>
    <w:rsid w:val="00490C14"/>
    <w:rsid w:val="004929F0"/>
    <w:rsid w:val="00493B22"/>
    <w:rsid w:val="004946A1"/>
    <w:rsid w:val="004B4832"/>
    <w:rsid w:val="004C22AE"/>
    <w:rsid w:val="004C2758"/>
    <w:rsid w:val="004D4A66"/>
    <w:rsid w:val="004E01CE"/>
    <w:rsid w:val="004F1039"/>
    <w:rsid w:val="004F33F4"/>
    <w:rsid w:val="004F56A5"/>
    <w:rsid w:val="004F79A0"/>
    <w:rsid w:val="00503A45"/>
    <w:rsid w:val="00516884"/>
    <w:rsid w:val="00522535"/>
    <w:rsid w:val="005345D1"/>
    <w:rsid w:val="00534EDC"/>
    <w:rsid w:val="005353A8"/>
    <w:rsid w:val="00536FD1"/>
    <w:rsid w:val="00544BEE"/>
    <w:rsid w:val="0055012A"/>
    <w:rsid w:val="005518C3"/>
    <w:rsid w:val="00567477"/>
    <w:rsid w:val="0057122D"/>
    <w:rsid w:val="005718EF"/>
    <w:rsid w:val="005825A4"/>
    <w:rsid w:val="00585A94"/>
    <w:rsid w:val="00585DEE"/>
    <w:rsid w:val="00590082"/>
    <w:rsid w:val="005923A1"/>
    <w:rsid w:val="005A15C0"/>
    <w:rsid w:val="005A25CA"/>
    <w:rsid w:val="005A5624"/>
    <w:rsid w:val="005A7AB4"/>
    <w:rsid w:val="005B075A"/>
    <w:rsid w:val="005C4CAC"/>
    <w:rsid w:val="005C78AD"/>
    <w:rsid w:val="005C7C67"/>
    <w:rsid w:val="005D4F33"/>
    <w:rsid w:val="005D52A2"/>
    <w:rsid w:val="005D7BA8"/>
    <w:rsid w:val="005E4B26"/>
    <w:rsid w:val="005F23C3"/>
    <w:rsid w:val="005F286C"/>
    <w:rsid w:val="005F5E42"/>
    <w:rsid w:val="005F6119"/>
    <w:rsid w:val="005F64F7"/>
    <w:rsid w:val="0060224C"/>
    <w:rsid w:val="0060533D"/>
    <w:rsid w:val="00613B92"/>
    <w:rsid w:val="00620493"/>
    <w:rsid w:val="006233C9"/>
    <w:rsid w:val="00626FD6"/>
    <w:rsid w:val="00630AB4"/>
    <w:rsid w:val="0063194C"/>
    <w:rsid w:val="00632125"/>
    <w:rsid w:val="00647BA8"/>
    <w:rsid w:val="006510E7"/>
    <w:rsid w:val="00655BB2"/>
    <w:rsid w:val="0066087F"/>
    <w:rsid w:val="006659FC"/>
    <w:rsid w:val="0066610C"/>
    <w:rsid w:val="0067289C"/>
    <w:rsid w:val="0067692C"/>
    <w:rsid w:val="0068331E"/>
    <w:rsid w:val="006936DE"/>
    <w:rsid w:val="006951E6"/>
    <w:rsid w:val="006A2373"/>
    <w:rsid w:val="006A6510"/>
    <w:rsid w:val="006B0E15"/>
    <w:rsid w:val="006B7A34"/>
    <w:rsid w:val="006C0724"/>
    <w:rsid w:val="006D1986"/>
    <w:rsid w:val="006D63D1"/>
    <w:rsid w:val="006E1A77"/>
    <w:rsid w:val="006E7342"/>
    <w:rsid w:val="006F1F11"/>
    <w:rsid w:val="00711026"/>
    <w:rsid w:val="00720F21"/>
    <w:rsid w:val="00723E5A"/>
    <w:rsid w:val="0072517A"/>
    <w:rsid w:val="00725899"/>
    <w:rsid w:val="0072739E"/>
    <w:rsid w:val="00743751"/>
    <w:rsid w:val="0074731A"/>
    <w:rsid w:val="007616C8"/>
    <w:rsid w:val="00766B6F"/>
    <w:rsid w:val="00767FE8"/>
    <w:rsid w:val="00774629"/>
    <w:rsid w:val="00776D55"/>
    <w:rsid w:val="00776EDB"/>
    <w:rsid w:val="00787230"/>
    <w:rsid w:val="00790466"/>
    <w:rsid w:val="007A0842"/>
    <w:rsid w:val="007A0B1B"/>
    <w:rsid w:val="007A2961"/>
    <w:rsid w:val="007B0F70"/>
    <w:rsid w:val="007B3346"/>
    <w:rsid w:val="007B7AD6"/>
    <w:rsid w:val="007C00CC"/>
    <w:rsid w:val="007C18FE"/>
    <w:rsid w:val="007C4B36"/>
    <w:rsid w:val="007C5E55"/>
    <w:rsid w:val="007C7E75"/>
    <w:rsid w:val="007C7FD8"/>
    <w:rsid w:val="007D2467"/>
    <w:rsid w:val="007D2EEE"/>
    <w:rsid w:val="007D68EF"/>
    <w:rsid w:val="007E15EE"/>
    <w:rsid w:val="007E1E49"/>
    <w:rsid w:val="007E5FE1"/>
    <w:rsid w:val="007E7182"/>
    <w:rsid w:val="00802575"/>
    <w:rsid w:val="00804B74"/>
    <w:rsid w:val="00806325"/>
    <w:rsid w:val="008119E2"/>
    <w:rsid w:val="008123BE"/>
    <w:rsid w:val="00815692"/>
    <w:rsid w:val="00821181"/>
    <w:rsid w:val="00826D6F"/>
    <w:rsid w:val="008549BC"/>
    <w:rsid w:val="00855459"/>
    <w:rsid w:val="008565B5"/>
    <w:rsid w:val="00870605"/>
    <w:rsid w:val="0087446A"/>
    <w:rsid w:val="00885760"/>
    <w:rsid w:val="008863FA"/>
    <w:rsid w:val="00886616"/>
    <w:rsid w:val="00892A88"/>
    <w:rsid w:val="00893D2C"/>
    <w:rsid w:val="0089612F"/>
    <w:rsid w:val="00896257"/>
    <w:rsid w:val="00897691"/>
    <w:rsid w:val="008A087A"/>
    <w:rsid w:val="008B1934"/>
    <w:rsid w:val="008B410E"/>
    <w:rsid w:val="008B5DBC"/>
    <w:rsid w:val="008B7D97"/>
    <w:rsid w:val="008D14FA"/>
    <w:rsid w:val="008D4FB2"/>
    <w:rsid w:val="008D5085"/>
    <w:rsid w:val="008D67AA"/>
    <w:rsid w:val="008E62EB"/>
    <w:rsid w:val="008F32C0"/>
    <w:rsid w:val="00901BB8"/>
    <w:rsid w:val="009105BB"/>
    <w:rsid w:val="00911B92"/>
    <w:rsid w:val="00914810"/>
    <w:rsid w:val="00916706"/>
    <w:rsid w:val="009201B1"/>
    <w:rsid w:val="0092126D"/>
    <w:rsid w:val="00933614"/>
    <w:rsid w:val="00934BE3"/>
    <w:rsid w:val="00940211"/>
    <w:rsid w:val="0094565B"/>
    <w:rsid w:val="00967B11"/>
    <w:rsid w:val="009717F6"/>
    <w:rsid w:val="00972536"/>
    <w:rsid w:val="0097410E"/>
    <w:rsid w:val="009744E9"/>
    <w:rsid w:val="00982725"/>
    <w:rsid w:val="00985993"/>
    <w:rsid w:val="00993091"/>
    <w:rsid w:val="00993315"/>
    <w:rsid w:val="009946CF"/>
    <w:rsid w:val="009A36D3"/>
    <w:rsid w:val="009A36E5"/>
    <w:rsid w:val="009A4CB5"/>
    <w:rsid w:val="009A74DF"/>
    <w:rsid w:val="009B4420"/>
    <w:rsid w:val="009B6785"/>
    <w:rsid w:val="009B691E"/>
    <w:rsid w:val="009D1CFF"/>
    <w:rsid w:val="009E61E5"/>
    <w:rsid w:val="009F0447"/>
    <w:rsid w:val="009F2191"/>
    <w:rsid w:val="009F6B24"/>
    <w:rsid w:val="009F7664"/>
    <w:rsid w:val="00A0322B"/>
    <w:rsid w:val="00A071D8"/>
    <w:rsid w:val="00A12F1F"/>
    <w:rsid w:val="00A23401"/>
    <w:rsid w:val="00A37771"/>
    <w:rsid w:val="00A40AFD"/>
    <w:rsid w:val="00A435EF"/>
    <w:rsid w:val="00A46E7B"/>
    <w:rsid w:val="00A51E91"/>
    <w:rsid w:val="00A53B12"/>
    <w:rsid w:val="00A56D4F"/>
    <w:rsid w:val="00A81FAC"/>
    <w:rsid w:val="00A867C3"/>
    <w:rsid w:val="00A90F40"/>
    <w:rsid w:val="00AA2EBA"/>
    <w:rsid w:val="00AA3D69"/>
    <w:rsid w:val="00AB0D19"/>
    <w:rsid w:val="00AE0668"/>
    <w:rsid w:val="00AE6171"/>
    <w:rsid w:val="00AE6254"/>
    <w:rsid w:val="00AE62B5"/>
    <w:rsid w:val="00AE7140"/>
    <w:rsid w:val="00AF0EF9"/>
    <w:rsid w:val="00B046D4"/>
    <w:rsid w:val="00B23A4C"/>
    <w:rsid w:val="00B34951"/>
    <w:rsid w:val="00B368E7"/>
    <w:rsid w:val="00B41449"/>
    <w:rsid w:val="00B42319"/>
    <w:rsid w:val="00B46675"/>
    <w:rsid w:val="00B4764C"/>
    <w:rsid w:val="00B47FAA"/>
    <w:rsid w:val="00B51E35"/>
    <w:rsid w:val="00B54561"/>
    <w:rsid w:val="00B6014C"/>
    <w:rsid w:val="00B60AE5"/>
    <w:rsid w:val="00B66FB2"/>
    <w:rsid w:val="00B81D8B"/>
    <w:rsid w:val="00B82D8F"/>
    <w:rsid w:val="00B842ED"/>
    <w:rsid w:val="00B934AB"/>
    <w:rsid w:val="00B9673A"/>
    <w:rsid w:val="00B97E30"/>
    <w:rsid w:val="00BA1B45"/>
    <w:rsid w:val="00BB3EBD"/>
    <w:rsid w:val="00BB64C1"/>
    <w:rsid w:val="00BC7B88"/>
    <w:rsid w:val="00BD53A2"/>
    <w:rsid w:val="00BD723F"/>
    <w:rsid w:val="00BE210E"/>
    <w:rsid w:val="00BE283E"/>
    <w:rsid w:val="00BE6701"/>
    <w:rsid w:val="00C13FBC"/>
    <w:rsid w:val="00C14D0F"/>
    <w:rsid w:val="00C215EE"/>
    <w:rsid w:val="00C219E2"/>
    <w:rsid w:val="00C21C9B"/>
    <w:rsid w:val="00C228B6"/>
    <w:rsid w:val="00C5011F"/>
    <w:rsid w:val="00C52F41"/>
    <w:rsid w:val="00C53C02"/>
    <w:rsid w:val="00C71726"/>
    <w:rsid w:val="00C75AFA"/>
    <w:rsid w:val="00C8120B"/>
    <w:rsid w:val="00C8278F"/>
    <w:rsid w:val="00C8303D"/>
    <w:rsid w:val="00CA1EB2"/>
    <w:rsid w:val="00CB4796"/>
    <w:rsid w:val="00CB4A4A"/>
    <w:rsid w:val="00CB569A"/>
    <w:rsid w:val="00CC647A"/>
    <w:rsid w:val="00CE407E"/>
    <w:rsid w:val="00CF2819"/>
    <w:rsid w:val="00CF7FC1"/>
    <w:rsid w:val="00D003FF"/>
    <w:rsid w:val="00D024AD"/>
    <w:rsid w:val="00D13BA9"/>
    <w:rsid w:val="00D22F76"/>
    <w:rsid w:val="00D31504"/>
    <w:rsid w:val="00D321FA"/>
    <w:rsid w:val="00D35ABE"/>
    <w:rsid w:val="00D420E0"/>
    <w:rsid w:val="00D54DC3"/>
    <w:rsid w:val="00D63141"/>
    <w:rsid w:val="00D733FF"/>
    <w:rsid w:val="00D82BD9"/>
    <w:rsid w:val="00D860A7"/>
    <w:rsid w:val="00D91EEC"/>
    <w:rsid w:val="00DA36A7"/>
    <w:rsid w:val="00DA78FB"/>
    <w:rsid w:val="00DB7116"/>
    <w:rsid w:val="00DB7479"/>
    <w:rsid w:val="00DC6189"/>
    <w:rsid w:val="00DC74C6"/>
    <w:rsid w:val="00DD5AE4"/>
    <w:rsid w:val="00DE5C20"/>
    <w:rsid w:val="00DF2A54"/>
    <w:rsid w:val="00DF2C54"/>
    <w:rsid w:val="00E10920"/>
    <w:rsid w:val="00E11C95"/>
    <w:rsid w:val="00E11DFC"/>
    <w:rsid w:val="00E136A9"/>
    <w:rsid w:val="00E23E2D"/>
    <w:rsid w:val="00E35666"/>
    <w:rsid w:val="00E63EA8"/>
    <w:rsid w:val="00E6471A"/>
    <w:rsid w:val="00E67DF2"/>
    <w:rsid w:val="00E67E5D"/>
    <w:rsid w:val="00E80505"/>
    <w:rsid w:val="00E96419"/>
    <w:rsid w:val="00E96447"/>
    <w:rsid w:val="00EA69AC"/>
    <w:rsid w:val="00EB4728"/>
    <w:rsid w:val="00EC08E2"/>
    <w:rsid w:val="00EC3438"/>
    <w:rsid w:val="00EC5AD3"/>
    <w:rsid w:val="00EC66FE"/>
    <w:rsid w:val="00EC7030"/>
    <w:rsid w:val="00ED2B56"/>
    <w:rsid w:val="00ED3C3B"/>
    <w:rsid w:val="00ED4E6B"/>
    <w:rsid w:val="00EE05E2"/>
    <w:rsid w:val="00EE14A2"/>
    <w:rsid w:val="00EE1E69"/>
    <w:rsid w:val="00EF1C15"/>
    <w:rsid w:val="00EF5022"/>
    <w:rsid w:val="00F03C80"/>
    <w:rsid w:val="00F03D29"/>
    <w:rsid w:val="00F07FF3"/>
    <w:rsid w:val="00F13E64"/>
    <w:rsid w:val="00F22077"/>
    <w:rsid w:val="00F25896"/>
    <w:rsid w:val="00F30650"/>
    <w:rsid w:val="00F347A5"/>
    <w:rsid w:val="00F41C85"/>
    <w:rsid w:val="00F5154F"/>
    <w:rsid w:val="00F5190F"/>
    <w:rsid w:val="00F5193A"/>
    <w:rsid w:val="00F519BF"/>
    <w:rsid w:val="00F5495A"/>
    <w:rsid w:val="00F54E1D"/>
    <w:rsid w:val="00F5544C"/>
    <w:rsid w:val="00F6404A"/>
    <w:rsid w:val="00F64ECF"/>
    <w:rsid w:val="00F72AA8"/>
    <w:rsid w:val="00F7639F"/>
    <w:rsid w:val="00F76D87"/>
    <w:rsid w:val="00F81B97"/>
    <w:rsid w:val="00F84957"/>
    <w:rsid w:val="00F85439"/>
    <w:rsid w:val="00F87BAE"/>
    <w:rsid w:val="00F9039A"/>
    <w:rsid w:val="00F92448"/>
    <w:rsid w:val="00F93D78"/>
    <w:rsid w:val="00F9508F"/>
    <w:rsid w:val="00F95723"/>
    <w:rsid w:val="00F972A5"/>
    <w:rsid w:val="00FA2A6D"/>
    <w:rsid w:val="00FB0BAB"/>
    <w:rsid w:val="00FB7347"/>
    <w:rsid w:val="00FC557F"/>
    <w:rsid w:val="00FC7819"/>
    <w:rsid w:val="00FD1929"/>
    <w:rsid w:val="00FD5649"/>
    <w:rsid w:val="00FF455D"/>
    <w:rsid w:val="00FF4D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3BEAD"/>
  <w15:docId w15:val="{BADB8EE2-F691-46B1-9E17-7408A9F5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E30"/>
    <w:rPr>
      <w:sz w:val="24"/>
      <w:szCs w:val="24"/>
      <w:lang w:eastAsia="en-US"/>
    </w:rPr>
  </w:style>
  <w:style w:type="paragraph" w:styleId="Heading1">
    <w:name w:val="heading 1"/>
    <w:basedOn w:val="Normal"/>
    <w:next w:val="Normal"/>
    <w:qFormat/>
    <w:rsid w:val="00B97E30"/>
    <w:pPr>
      <w:keepNext/>
      <w:jc w:val="center"/>
      <w:outlineLvl w:val="0"/>
    </w:pPr>
    <w:rPr>
      <w:rFonts w:eastAsia="Arial Unicode MS"/>
      <w:b/>
      <w:bCs/>
      <w:sz w:val="28"/>
    </w:rPr>
  </w:style>
  <w:style w:type="paragraph" w:styleId="Heading2">
    <w:name w:val="heading 2"/>
    <w:basedOn w:val="Normal"/>
    <w:next w:val="Normal"/>
    <w:qFormat/>
    <w:rsid w:val="00B97E30"/>
    <w:pPr>
      <w:keepNext/>
      <w:jc w:val="right"/>
      <w:outlineLvl w:val="1"/>
    </w:pPr>
    <w:rPr>
      <w:b/>
      <w:bCs/>
      <w:color w:val="FF0000"/>
    </w:rPr>
  </w:style>
  <w:style w:type="paragraph" w:styleId="Heading3">
    <w:name w:val="heading 3"/>
    <w:basedOn w:val="Normal"/>
    <w:next w:val="Normal"/>
    <w:qFormat/>
    <w:rsid w:val="00B97E30"/>
    <w:pPr>
      <w:keepNext/>
      <w:spacing w:line="240" w:lineRule="exact"/>
      <w:jc w:val="both"/>
      <w:outlineLvl w:val="2"/>
    </w:pPr>
    <w:rPr>
      <w:b/>
      <w:bCs/>
    </w:rPr>
  </w:style>
  <w:style w:type="paragraph" w:styleId="Heading6">
    <w:name w:val="heading 6"/>
    <w:basedOn w:val="Normal"/>
    <w:next w:val="Normal"/>
    <w:qFormat/>
    <w:rsid w:val="00B97E30"/>
    <w:pPr>
      <w:keepNext/>
      <w:tabs>
        <w:tab w:val="left" w:pos="4320"/>
      </w:tabs>
      <w:spacing w:line="240" w:lineRule="exact"/>
      <w:jc w:val="both"/>
      <w:outlineLvl w:val="5"/>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7E30"/>
    <w:pPr>
      <w:spacing w:line="240" w:lineRule="atLeast"/>
      <w:jc w:val="both"/>
    </w:pPr>
  </w:style>
  <w:style w:type="character" w:styleId="HTMLTypewriter">
    <w:name w:val="HTML Typewriter"/>
    <w:rsid w:val="00B97E30"/>
    <w:rPr>
      <w:rFonts w:ascii="Arial Unicode MS" w:eastAsia="Arial Unicode MS" w:hAnsi="Arial Unicode MS" w:cs="Arial Unicode MS"/>
      <w:sz w:val="20"/>
      <w:szCs w:val="20"/>
    </w:rPr>
  </w:style>
  <w:style w:type="paragraph" w:styleId="Footer">
    <w:name w:val="footer"/>
    <w:basedOn w:val="Normal"/>
    <w:rsid w:val="00B97E30"/>
    <w:pPr>
      <w:tabs>
        <w:tab w:val="center" w:pos="4153"/>
        <w:tab w:val="right" w:pos="8306"/>
      </w:tabs>
    </w:pPr>
  </w:style>
  <w:style w:type="character" w:styleId="PageNumber">
    <w:name w:val="page number"/>
    <w:basedOn w:val="DefaultParagraphFont"/>
    <w:rsid w:val="00B97E30"/>
  </w:style>
  <w:style w:type="paragraph" w:styleId="Header">
    <w:name w:val="header"/>
    <w:basedOn w:val="Normal"/>
    <w:link w:val="HeaderChar"/>
    <w:uiPriority w:val="99"/>
    <w:rsid w:val="00B97E30"/>
    <w:pPr>
      <w:tabs>
        <w:tab w:val="center" w:pos="4153"/>
        <w:tab w:val="right" w:pos="8306"/>
      </w:tabs>
    </w:pPr>
  </w:style>
  <w:style w:type="paragraph" w:styleId="Caption">
    <w:name w:val="caption"/>
    <w:basedOn w:val="Normal"/>
    <w:next w:val="Normal"/>
    <w:qFormat/>
    <w:rsid w:val="00B97E3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character" w:styleId="CommentReference">
    <w:name w:val="annotation reference"/>
    <w:uiPriority w:val="99"/>
    <w:semiHidden/>
    <w:rsid w:val="00F9039A"/>
    <w:rPr>
      <w:sz w:val="16"/>
      <w:szCs w:val="16"/>
    </w:rPr>
  </w:style>
  <w:style w:type="paragraph" w:styleId="CommentText">
    <w:name w:val="annotation text"/>
    <w:basedOn w:val="Normal"/>
    <w:link w:val="CommentTextChar"/>
    <w:uiPriority w:val="99"/>
    <w:semiHidden/>
    <w:rsid w:val="00F9039A"/>
    <w:rPr>
      <w:sz w:val="20"/>
      <w:szCs w:val="20"/>
    </w:rPr>
  </w:style>
  <w:style w:type="paragraph" w:styleId="CommentSubject">
    <w:name w:val="annotation subject"/>
    <w:basedOn w:val="CommentText"/>
    <w:next w:val="CommentText"/>
    <w:semiHidden/>
    <w:rsid w:val="00F9039A"/>
    <w:rPr>
      <w:b/>
      <w:bCs/>
    </w:rPr>
  </w:style>
  <w:style w:type="paragraph" w:styleId="BalloonText">
    <w:name w:val="Balloon Text"/>
    <w:basedOn w:val="Normal"/>
    <w:semiHidden/>
    <w:rsid w:val="00F9039A"/>
    <w:rPr>
      <w:rFonts w:ascii="Tahoma" w:hAnsi="Tahoma" w:cs="Tahoma"/>
      <w:sz w:val="16"/>
      <w:szCs w:val="16"/>
    </w:rPr>
  </w:style>
  <w:style w:type="character" w:customStyle="1" w:styleId="HeaderChar">
    <w:name w:val="Header Char"/>
    <w:link w:val="Header"/>
    <w:uiPriority w:val="99"/>
    <w:rsid w:val="006951E6"/>
    <w:rPr>
      <w:sz w:val="24"/>
      <w:szCs w:val="24"/>
      <w:lang w:eastAsia="en-US"/>
    </w:rPr>
  </w:style>
  <w:style w:type="character" w:customStyle="1" w:styleId="CommentTextChar">
    <w:name w:val="Comment Text Char"/>
    <w:link w:val="CommentText"/>
    <w:uiPriority w:val="99"/>
    <w:semiHidden/>
    <w:locked/>
    <w:rsid w:val="00D420E0"/>
    <w:rPr>
      <w:lang w:eastAsia="en-US"/>
    </w:rPr>
  </w:style>
  <w:style w:type="table" w:styleId="TableGrid">
    <w:name w:val="Table Grid"/>
    <w:basedOn w:val="TableNormal"/>
    <w:uiPriority w:val="59"/>
    <w:rsid w:val="00A40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4A66"/>
    <w:rPr>
      <w:color w:val="808080"/>
    </w:rPr>
  </w:style>
  <w:style w:type="paragraph" w:styleId="ListParagraph">
    <w:name w:val="List Paragraph"/>
    <w:basedOn w:val="Normal"/>
    <w:uiPriority w:val="34"/>
    <w:qFormat/>
    <w:rsid w:val="008D67AA"/>
    <w:pPr>
      <w:ind w:left="720"/>
      <w:contextualSpacing/>
    </w:pPr>
  </w:style>
  <w:style w:type="paragraph" w:styleId="Revision">
    <w:name w:val="Revision"/>
    <w:hidden/>
    <w:uiPriority w:val="99"/>
    <w:semiHidden/>
    <w:rsid w:val="00A3777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35504">
      <w:bodyDiv w:val="1"/>
      <w:marLeft w:val="0"/>
      <w:marRight w:val="0"/>
      <w:marTop w:val="0"/>
      <w:marBottom w:val="0"/>
      <w:divBdr>
        <w:top w:val="none" w:sz="0" w:space="0" w:color="auto"/>
        <w:left w:val="none" w:sz="0" w:space="0" w:color="auto"/>
        <w:bottom w:val="none" w:sz="0" w:space="0" w:color="auto"/>
        <w:right w:val="none" w:sz="0" w:space="0" w:color="auto"/>
      </w:divBdr>
    </w:div>
    <w:div w:id="193968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E754AC4386A48AEC30AC8191E1DB8"/>
        <w:category>
          <w:name w:val="General"/>
          <w:gallery w:val="placeholder"/>
        </w:category>
        <w:types>
          <w:type w:val="bbPlcHdr"/>
        </w:types>
        <w:behaviors>
          <w:behavior w:val="content"/>
        </w:behaviors>
        <w:guid w:val="{C43B7D5F-FFDF-1741-A701-62A3A9BB136B}"/>
      </w:docPartPr>
      <w:docPartBody>
        <w:p w:rsidR="00141324" w:rsidRDefault="00035E08" w:rsidP="00035E08">
          <w:pPr>
            <w:pStyle w:val="1BAE754AC4386A48AEC30AC8191E1DB8"/>
          </w:pPr>
          <w:r w:rsidRPr="00BE118B">
            <w:rPr>
              <w:rStyle w:val="PlaceholderText"/>
            </w:rPr>
            <w:t>Choose an item.</w:t>
          </w:r>
        </w:p>
      </w:docPartBody>
    </w:docPart>
    <w:docPart>
      <w:docPartPr>
        <w:name w:val="2192324F4F886B499C27FB64EA00C862"/>
        <w:category>
          <w:name w:val="General"/>
          <w:gallery w:val="placeholder"/>
        </w:category>
        <w:types>
          <w:type w:val="bbPlcHdr"/>
        </w:types>
        <w:behaviors>
          <w:behavior w:val="content"/>
        </w:behaviors>
        <w:guid w:val="{2DF8907D-5476-CE46-98A6-69FDFCFCA43F}"/>
      </w:docPartPr>
      <w:docPartBody>
        <w:p w:rsidR="00141324" w:rsidRDefault="00035E08" w:rsidP="00035E08">
          <w:pPr>
            <w:pStyle w:val="2192324F4F886B499C27FB64EA00C862"/>
          </w:pPr>
          <w:r w:rsidRPr="00BE118B">
            <w:rPr>
              <w:rStyle w:val="PlaceholderText"/>
            </w:rPr>
            <w:t>Choose an item.</w:t>
          </w:r>
        </w:p>
      </w:docPartBody>
    </w:docPart>
    <w:docPart>
      <w:docPartPr>
        <w:name w:val="EE8BEF9A357DBA42BF244E445A932995"/>
        <w:category>
          <w:name w:val="General"/>
          <w:gallery w:val="placeholder"/>
        </w:category>
        <w:types>
          <w:type w:val="bbPlcHdr"/>
        </w:types>
        <w:behaviors>
          <w:behavior w:val="content"/>
        </w:behaviors>
        <w:guid w:val="{10CE6914-419E-A743-A737-890C0433718C}"/>
      </w:docPartPr>
      <w:docPartBody>
        <w:p w:rsidR="00141324" w:rsidRDefault="00035E08" w:rsidP="00035E08">
          <w:pPr>
            <w:pStyle w:val="EE8BEF9A357DBA42BF244E445A932995"/>
          </w:pPr>
          <w:r w:rsidRPr="00BE118B">
            <w:rPr>
              <w:rStyle w:val="PlaceholderText"/>
            </w:rPr>
            <w:t>Click here to enter a date.</w:t>
          </w:r>
        </w:p>
      </w:docPartBody>
    </w:docPart>
    <w:docPart>
      <w:docPartPr>
        <w:name w:val="A0BAE7F89727FD4A99A0C3C862568637"/>
        <w:category>
          <w:name w:val="General"/>
          <w:gallery w:val="placeholder"/>
        </w:category>
        <w:types>
          <w:type w:val="bbPlcHdr"/>
        </w:types>
        <w:behaviors>
          <w:behavior w:val="content"/>
        </w:behaviors>
        <w:guid w:val="{981C1EEB-6E61-EF46-8D52-C8D7DAEA6EE3}"/>
      </w:docPartPr>
      <w:docPartBody>
        <w:p w:rsidR="00141324" w:rsidRDefault="00035E08" w:rsidP="00035E08">
          <w:pPr>
            <w:pStyle w:val="A0BAE7F89727FD4A99A0C3C862568637"/>
          </w:pPr>
          <w:r w:rsidRPr="00BE118B">
            <w:rPr>
              <w:rStyle w:val="PlaceholderText"/>
            </w:rPr>
            <w:t>Click here to enter a date.</w:t>
          </w:r>
        </w:p>
      </w:docPartBody>
    </w:docPart>
    <w:docPart>
      <w:docPartPr>
        <w:name w:val="7B8DB17C80FB4244B1671C5C042DAF07"/>
        <w:category>
          <w:name w:val="Üldine"/>
          <w:gallery w:val="placeholder"/>
        </w:category>
        <w:types>
          <w:type w:val="bbPlcHdr"/>
        </w:types>
        <w:behaviors>
          <w:behavior w:val="content"/>
        </w:behaviors>
        <w:guid w:val="{1BF475CE-AE7A-4908-881D-E5969E290E37}"/>
      </w:docPartPr>
      <w:docPartBody>
        <w:p w:rsidR="00082727" w:rsidRDefault="00B217AF" w:rsidP="00B217AF">
          <w:pPr>
            <w:pStyle w:val="7B8DB17C80FB4244B1671C5C042DAF07"/>
          </w:pPr>
          <w:r w:rsidRPr="00BE118B">
            <w:rPr>
              <w:rStyle w:val="PlaceholderText"/>
            </w:rPr>
            <w:t>Choose an item.</w:t>
          </w:r>
        </w:p>
      </w:docPartBody>
    </w:docPart>
    <w:docPart>
      <w:docPartPr>
        <w:name w:val="6E3B6755423B4E5B937D76228FB8B88C"/>
        <w:category>
          <w:name w:val="Üldine"/>
          <w:gallery w:val="placeholder"/>
        </w:category>
        <w:types>
          <w:type w:val="bbPlcHdr"/>
        </w:types>
        <w:behaviors>
          <w:behavior w:val="content"/>
        </w:behaviors>
        <w:guid w:val="{756A2147-D75F-4041-9611-F9C1476A5DEA}"/>
      </w:docPartPr>
      <w:docPartBody>
        <w:p w:rsidR="00082727" w:rsidRDefault="00B217AF" w:rsidP="00B217AF">
          <w:pPr>
            <w:pStyle w:val="6E3B6755423B4E5B937D76228FB8B88C"/>
          </w:pPr>
          <w:r w:rsidRPr="00BE118B">
            <w:rPr>
              <w:rStyle w:val="PlaceholderText"/>
            </w:rPr>
            <w:t>Click here to enter a date.</w:t>
          </w:r>
        </w:p>
      </w:docPartBody>
    </w:docPart>
    <w:docPart>
      <w:docPartPr>
        <w:name w:val="C556A1CA4A53463EB01518A669A3F051"/>
        <w:category>
          <w:name w:val="Üldine"/>
          <w:gallery w:val="placeholder"/>
        </w:category>
        <w:types>
          <w:type w:val="bbPlcHdr"/>
        </w:types>
        <w:behaviors>
          <w:behavior w:val="content"/>
        </w:behaviors>
        <w:guid w:val="{FD5A4AFB-CD00-4962-928E-4A662CF5AFA5}"/>
      </w:docPartPr>
      <w:docPartBody>
        <w:p w:rsidR="00082727" w:rsidRDefault="00B217AF" w:rsidP="00B217AF">
          <w:pPr>
            <w:pStyle w:val="C556A1CA4A53463EB01518A669A3F051"/>
          </w:pPr>
          <w:r w:rsidRPr="00BE118B">
            <w:rPr>
              <w:rStyle w:val="PlaceholderText"/>
            </w:rPr>
            <w:t>Choose an item.</w:t>
          </w:r>
        </w:p>
      </w:docPartBody>
    </w:docPart>
    <w:docPart>
      <w:docPartPr>
        <w:name w:val="5E5D7E69173D47569207CAF1B894F4F1"/>
        <w:category>
          <w:name w:val="Üldine"/>
          <w:gallery w:val="placeholder"/>
        </w:category>
        <w:types>
          <w:type w:val="bbPlcHdr"/>
        </w:types>
        <w:behaviors>
          <w:behavior w:val="content"/>
        </w:behaviors>
        <w:guid w:val="{670EF612-1EFC-4F6A-8EE9-DA8769A1D8C9}"/>
      </w:docPartPr>
      <w:docPartBody>
        <w:p w:rsidR="00082727" w:rsidRDefault="00B217AF" w:rsidP="00B217AF">
          <w:pPr>
            <w:pStyle w:val="5E5D7E69173D47569207CAF1B894F4F1"/>
          </w:pPr>
          <w:r w:rsidRPr="00BE118B">
            <w:rPr>
              <w:rStyle w:val="PlaceholderText"/>
            </w:rPr>
            <w:t>Click here to enter a date.</w:t>
          </w:r>
        </w:p>
      </w:docPartBody>
    </w:docPart>
    <w:docPart>
      <w:docPartPr>
        <w:name w:val="04CDCD0C46544EA0A7D3A1089593E981"/>
        <w:category>
          <w:name w:val="Üldine"/>
          <w:gallery w:val="placeholder"/>
        </w:category>
        <w:types>
          <w:type w:val="bbPlcHdr"/>
        </w:types>
        <w:behaviors>
          <w:behavior w:val="content"/>
        </w:behaviors>
        <w:guid w:val="{4101D8B7-1045-432D-B6A4-2535B13E0755}"/>
      </w:docPartPr>
      <w:docPartBody>
        <w:p w:rsidR="00056405" w:rsidRDefault="00E45B36" w:rsidP="00E45B36">
          <w:pPr>
            <w:pStyle w:val="04CDCD0C46544EA0A7D3A1089593E981"/>
          </w:pPr>
          <w:r>
            <w:rPr>
              <w:rStyle w:val="PlaceholderText"/>
            </w:rPr>
            <w:t>Choose an item.</w:t>
          </w:r>
        </w:p>
      </w:docPartBody>
    </w:docPart>
    <w:docPart>
      <w:docPartPr>
        <w:name w:val="A7F45CA5CEAD430689006C9B75091206"/>
        <w:category>
          <w:name w:val="Üldine"/>
          <w:gallery w:val="placeholder"/>
        </w:category>
        <w:types>
          <w:type w:val="bbPlcHdr"/>
        </w:types>
        <w:behaviors>
          <w:behavior w:val="content"/>
        </w:behaviors>
        <w:guid w:val="{751CEFD0-56C9-4BD0-BE00-786E2EA06E06}"/>
      </w:docPartPr>
      <w:docPartBody>
        <w:p w:rsidR="001C2B33" w:rsidRDefault="00555BE1" w:rsidP="00555BE1">
          <w:pPr>
            <w:pStyle w:val="A7F45CA5CEAD430689006C9B7509120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E08"/>
    <w:rsid w:val="00001C1A"/>
    <w:rsid w:val="00035E08"/>
    <w:rsid w:val="00056405"/>
    <w:rsid w:val="00082727"/>
    <w:rsid w:val="001029F7"/>
    <w:rsid w:val="00141324"/>
    <w:rsid w:val="00154021"/>
    <w:rsid w:val="00191E04"/>
    <w:rsid w:val="001B236B"/>
    <w:rsid w:val="001C2B33"/>
    <w:rsid w:val="002A5B93"/>
    <w:rsid w:val="0031429C"/>
    <w:rsid w:val="003333A5"/>
    <w:rsid w:val="003959A6"/>
    <w:rsid w:val="003B29D6"/>
    <w:rsid w:val="004C73E1"/>
    <w:rsid w:val="00555BE1"/>
    <w:rsid w:val="005D3FAD"/>
    <w:rsid w:val="00652571"/>
    <w:rsid w:val="008E0472"/>
    <w:rsid w:val="00901767"/>
    <w:rsid w:val="00B217AF"/>
    <w:rsid w:val="00B90000"/>
    <w:rsid w:val="00B93DA6"/>
    <w:rsid w:val="00CE02D2"/>
    <w:rsid w:val="00E00624"/>
    <w:rsid w:val="00E45B36"/>
    <w:rsid w:val="00FD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BE1"/>
  </w:style>
  <w:style w:type="paragraph" w:customStyle="1" w:styleId="1BAE754AC4386A48AEC30AC8191E1DB8">
    <w:name w:val="1BAE754AC4386A48AEC30AC8191E1DB8"/>
    <w:rsid w:val="00035E08"/>
  </w:style>
  <w:style w:type="paragraph" w:customStyle="1" w:styleId="2192324F4F886B499C27FB64EA00C862">
    <w:name w:val="2192324F4F886B499C27FB64EA00C862"/>
    <w:rsid w:val="00035E08"/>
  </w:style>
  <w:style w:type="paragraph" w:customStyle="1" w:styleId="EE8BEF9A357DBA42BF244E445A932995">
    <w:name w:val="EE8BEF9A357DBA42BF244E445A932995"/>
    <w:rsid w:val="00035E08"/>
  </w:style>
  <w:style w:type="paragraph" w:customStyle="1" w:styleId="A0BAE7F89727FD4A99A0C3C862568637">
    <w:name w:val="A0BAE7F89727FD4A99A0C3C862568637"/>
    <w:rsid w:val="00035E08"/>
  </w:style>
  <w:style w:type="paragraph" w:customStyle="1" w:styleId="7B8DB17C80FB4244B1671C5C042DAF07">
    <w:name w:val="7B8DB17C80FB4244B1671C5C042DAF07"/>
    <w:rsid w:val="00B217AF"/>
    <w:pPr>
      <w:spacing w:after="200" w:line="276" w:lineRule="auto"/>
    </w:pPr>
    <w:rPr>
      <w:sz w:val="22"/>
      <w:szCs w:val="22"/>
      <w:lang w:val="et-EE" w:eastAsia="et-EE"/>
    </w:rPr>
  </w:style>
  <w:style w:type="paragraph" w:customStyle="1" w:styleId="6E3B6755423B4E5B937D76228FB8B88C">
    <w:name w:val="6E3B6755423B4E5B937D76228FB8B88C"/>
    <w:rsid w:val="00B217AF"/>
    <w:pPr>
      <w:spacing w:after="200" w:line="276" w:lineRule="auto"/>
    </w:pPr>
    <w:rPr>
      <w:sz w:val="22"/>
      <w:szCs w:val="22"/>
      <w:lang w:val="et-EE" w:eastAsia="et-EE"/>
    </w:rPr>
  </w:style>
  <w:style w:type="paragraph" w:customStyle="1" w:styleId="C556A1CA4A53463EB01518A669A3F051">
    <w:name w:val="C556A1CA4A53463EB01518A669A3F051"/>
    <w:rsid w:val="00B217AF"/>
    <w:pPr>
      <w:spacing w:after="200" w:line="276" w:lineRule="auto"/>
    </w:pPr>
    <w:rPr>
      <w:sz w:val="22"/>
      <w:szCs w:val="22"/>
      <w:lang w:val="et-EE" w:eastAsia="et-EE"/>
    </w:rPr>
  </w:style>
  <w:style w:type="paragraph" w:customStyle="1" w:styleId="5E5D7E69173D47569207CAF1B894F4F1">
    <w:name w:val="5E5D7E69173D47569207CAF1B894F4F1"/>
    <w:rsid w:val="00B217AF"/>
    <w:pPr>
      <w:spacing w:after="200" w:line="276" w:lineRule="auto"/>
    </w:pPr>
    <w:rPr>
      <w:sz w:val="22"/>
      <w:szCs w:val="22"/>
      <w:lang w:val="et-EE" w:eastAsia="et-EE"/>
    </w:rPr>
  </w:style>
  <w:style w:type="paragraph" w:customStyle="1" w:styleId="04CDCD0C46544EA0A7D3A1089593E981">
    <w:name w:val="04CDCD0C46544EA0A7D3A1089593E981"/>
    <w:rsid w:val="00E45B36"/>
    <w:pPr>
      <w:spacing w:after="200" w:line="276" w:lineRule="auto"/>
    </w:pPr>
    <w:rPr>
      <w:sz w:val="22"/>
      <w:szCs w:val="22"/>
      <w:lang w:val="et-EE" w:eastAsia="et-EE"/>
    </w:rPr>
  </w:style>
  <w:style w:type="paragraph" w:customStyle="1" w:styleId="A7F45CA5CEAD430689006C9B75091206">
    <w:name w:val="A7F45CA5CEAD430689006C9B75091206"/>
    <w:rsid w:val="00555BE1"/>
    <w:pPr>
      <w:spacing w:after="160" w:line="259" w:lineRule="auto"/>
    </w:pPr>
    <w:rPr>
      <w:sz w:val="22"/>
      <w:szCs w:val="22"/>
      <w:lang w:val="et-EE" w:eastAsia="et-E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8F1DC-E065-4A4C-A3F3-F9E6B82D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1936</Words>
  <Characters>11041</Characters>
  <Application>Microsoft Office Word</Application>
  <DocSecurity>0</DocSecurity>
  <Lines>92</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RMK</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kim-ly.hoang@rmk.ee</dc:creator>
  <cp:lastModifiedBy>Avo Jürissaar</cp:lastModifiedBy>
  <cp:revision>6</cp:revision>
  <cp:lastPrinted>2023-04-18T08:07:00Z</cp:lastPrinted>
  <dcterms:created xsi:type="dcterms:W3CDTF">2023-04-18T08:01:00Z</dcterms:created>
  <dcterms:modified xsi:type="dcterms:W3CDTF">2023-04-20T11:59:00Z</dcterms:modified>
</cp:coreProperties>
</file>